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7BFC2">
      <w:pPr>
        <w:pStyle w:val="15"/>
        <w:rPr>
          <w:rFonts w:cs="Arial"/>
          <w:b w:val="0"/>
          <w:szCs w:val="22"/>
        </w:rPr>
      </w:pPr>
      <w:r>
        <w:rPr>
          <w:rFonts w:cs="Arial"/>
          <w:b w:val="0"/>
          <w:szCs w:val="22"/>
        </w:rPr>
        <w:t>CURRICULUM VITAE</w:t>
      </w:r>
    </w:p>
    <w:p w14:paraId="29220273">
      <w:pPr>
        <w:jc w:val="center"/>
        <w:rPr>
          <w:rFonts w:ascii="Arial" w:hAnsi="Arial" w:cs="Arial"/>
          <w:b/>
          <w:sz w:val="22"/>
          <w:szCs w:val="22"/>
        </w:rPr>
      </w:pPr>
    </w:p>
    <w:p w14:paraId="7F059510">
      <w:pPr>
        <w:tabs>
          <w:tab w:val="left" w:pos="1890"/>
        </w:tabs>
        <w:jc w:val="center"/>
        <w:rPr>
          <w:rFonts w:ascii="Arial" w:hAnsi="Arial" w:cs="Arial"/>
          <w:b/>
          <w:szCs w:val="24"/>
        </w:rPr>
      </w:pPr>
      <w:r>
        <w:rPr>
          <w:rFonts w:ascii="Arial" w:hAnsi="Arial" w:cs="Arial"/>
          <w:b/>
          <w:szCs w:val="24"/>
        </w:rPr>
        <w:t>Wei Xie, Ph.D</w:t>
      </w:r>
    </w:p>
    <w:p w14:paraId="23E2447A">
      <w:pPr>
        <w:tabs>
          <w:tab w:val="left" w:pos="1890"/>
          <w:tab w:val="left" w:pos="3420"/>
        </w:tabs>
        <w:rPr>
          <w:rFonts w:ascii="Arial" w:hAnsi="Arial" w:cs="Arial"/>
          <w:b/>
          <w:sz w:val="20"/>
        </w:rPr>
      </w:pPr>
    </w:p>
    <w:p w14:paraId="5A6CFB04">
      <w:pPr>
        <w:tabs>
          <w:tab w:val="left" w:pos="1890"/>
          <w:tab w:val="left" w:pos="3420"/>
        </w:tabs>
        <w:jc w:val="center"/>
        <w:rPr>
          <w:rFonts w:ascii="Arial" w:hAnsi="Arial" w:eastAsia="宋体" w:cs="Arial"/>
          <w:sz w:val="20"/>
          <w:lang w:eastAsia="zh-CN"/>
        </w:rPr>
      </w:pPr>
      <w:r>
        <w:rPr>
          <w:rFonts w:hint="eastAsia" w:ascii="Arial" w:hAnsi="Arial" w:eastAsia="宋体" w:cs="Arial"/>
          <w:sz w:val="20"/>
          <w:lang w:eastAsia="zh-CN"/>
        </w:rPr>
        <w:t>Professor</w:t>
      </w:r>
      <w:r>
        <w:rPr>
          <w:rFonts w:ascii="Arial" w:hAnsi="Arial" w:eastAsia="宋体" w:cs="Arial"/>
          <w:sz w:val="20"/>
          <w:lang w:eastAsia="zh-CN"/>
        </w:rPr>
        <w:t xml:space="preserve"> &amp; HHMI International Scholar</w:t>
      </w:r>
    </w:p>
    <w:p w14:paraId="3953EB2C">
      <w:pPr>
        <w:tabs>
          <w:tab w:val="left" w:pos="1890"/>
          <w:tab w:val="left" w:pos="3420"/>
        </w:tabs>
        <w:jc w:val="center"/>
        <w:rPr>
          <w:rFonts w:ascii="Arial" w:hAnsi="Arial" w:eastAsia="宋体" w:cs="Arial"/>
          <w:sz w:val="20"/>
          <w:lang w:eastAsia="zh-CN"/>
        </w:rPr>
      </w:pPr>
      <w:r>
        <w:rPr>
          <w:rFonts w:hint="eastAsia" w:ascii="Arial" w:hAnsi="Arial" w:eastAsia="宋体" w:cs="Arial"/>
          <w:sz w:val="20"/>
          <w:lang w:eastAsia="zh-CN"/>
        </w:rPr>
        <w:t>School of Life Sciences</w:t>
      </w:r>
    </w:p>
    <w:p w14:paraId="3DA305DB">
      <w:pPr>
        <w:tabs>
          <w:tab w:val="left" w:pos="1890"/>
          <w:tab w:val="left" w:pos="3420"/>
        </w:tabs>
        <w:jc w:val="center"/>
        <w:rPr>
          <w:rFonts w:ascii="Arial" w:hAnsi="Arial" w:eastAsia="宋体" w:cs="Arial"/>
          <w:sz w:val="20"/>
          <w:lang w:eastAsia="zh-CN"/>
        </w:rPr>
      </w:pPr>
      <w:r>
        <w:rPr>
          <w:rFonts w:hint="eastAsia" w:ascii="Arial" w:hAnsi="Arial" w:eastAsia="宋体" w:cs="Arial"/>
          <w:sz w:val="20"/>
          <w:lang w:eastAsia="zh-CN"/>
        </w:rPr>
        <w:t>Tsinghua University</w:t>
      </w:r>
    </w:p>
    <w:p w14:paraId="7070C912">
      <w:pPr>
        <w:tabs>
          <w:tab w:val="left" w:pos="1890"/>
          <w:tab w:val="left" w:pos="3420"/>
        </w:tabs>
        <w:jc w:val="center"/>
        <w:rPr>
          <w:rFonts w:ascii="Arial" w:hAnsi="Arial" w:eastAsia="宋体" w:cs="Arial"/>
          <w:sz w:val="20"/>
          <w:lang w:eastAsia="zh-CN"/>
        </w:rPr>
      </w:pPr>
    </w:p>
    <w:p w14:paraId="30BB609B">
      <w:pPr>
        <w:tabs>
          <w:tab w:val="left" w:pos="1890"/>
          <w:tab w:val="left" w:pos="3420"/>
        </w:tabs>
        <w:jc w:val="center"/>
        <w:rPr>
          <w:rFonts w:ascii="Arial" w:hAnsi="Arial" w:eastAsia="宋体" w:cs="Arial"/>
          <w:sz w:val="20"/>
          <w:lang w:eastAsia="zh-CN"/>
        </w:rPr>
      </w:pPr>
      <w:r>
        <w:rPr>
          <w:rFonts w:ascii="Arial" w:hAnsi="Arial" w:cs="Arial"/>
          <w:sz w:val="20"/>
        </w:rPr>
        <w:t>Haidian District, Beijing 100084,</w:t>
      </w:r>
      <w:r>
        <w:rPr>
          <w:rFonts w:hint="eastAsia" w:ascii="Arial" w:hAnsi="Arial" w:eastAsia="宋体" w:cs="Arial"/>
          <w:sz w:val="20"/>
          <w:lang w:eastAsia="zh-CN"/>
        </w:rPr>
        <w:t xml:space="preserve"> </w:t>
      </w:r>
      <w:r>
        <w:rPr>
          <w:rFonts w:ascii="Arial" w:hAnsi="Arial" w:cs="Arial"/>
          <w:sz w:val="20"/>
        </w:rPr>
        <w:t>China</w:t>
      </w:r>
    </w:p>
    <w:p w14:paraId="1CA20776">
      <w:pPr>
        <w:tabs>
          <w:tab w:val="left" w:pos="1890"/>
          <w:tab w:val="left" w:pos="3420"/>
        </w:tabs>
        <w:jc w:val="center"/>
        <w:rPr>
          <w:rFonts w:ascii="Arial" w:hAnsi="Arial" w:cs="Arial"/>
          <w:sz w:val="20"/>
        </w:rPr>
      </w:pPr>
      <w:r>
        <w:rPr>
          <w:rFonts w:ascii="Arial" w:hAnsi="Arial" w:cs="Arial"/>
          <w:sz w:val="20"/>
        </w:rPr>
        <w:t>Phone</w:t>
      </w:r>
      <w:r>
        <w:rPr>
          <w:rFonts w:hint="eastAsia" w:ascii="Arial" w:hAnsi="Arial" w:cs="Arial"/>
          <w:sz w:val="20"/>
          <w:lang w:eastAsia="zh-CN"/>
        </w:rPr>
        <w:t>:</w:t>
      </w:r>
      <w:r>
        <w:rPr>
          <w:rFonts w:ascii="Arial" w:hAnsi="Arial" w:cs="Arial"/>
          <w:sz w:val="20"/>
        </w:rPr>
        <w:t xml:space="preserve"> </w:t>
      </w:r>
      <w:r>
        <w:rPr>
          <w:rFonts w:hint="eastAsia" w:ascii="Arial" w:hAnsi="Arial" w:eastAsia="宋体" w:cs="Arial"/>
          <w:sz w:val="20"/>
          <w:lang w:eastAsia="zh-CN"/>
        </w:rPr>
        <w:t>86-10-62771238</w:t>
      </w:r>
      <w:r>
        <w:rPr>
          <w:rFonts w:ascii="Arial" w:hAnsi="Arial" w:cs="Arial"/>
          <w:sz w:val="20"/>
        </w:rPr>
        <w:t xml:space="preserve"> (office)</w:t>
      </w:r>
    </w:p>
    <w:p w14:paraId="33D9EA5E">
      <w:pPr>
        <w:tabs>
          <w:tab w:val="left" w:pos="1890"/>
          <w:tab w:val="left" w:pos="3420"/>
        </w:tabs>
        <w:jc w:val="center"/>
        <w:rPr>
          <w:rFonts w:ascii="Arial" w:hAnsi="Arial" w:cs="Arial"/>
          <w:sz w:val="20"/>
        </w:rPr>
      </w:pPr>
      <w:r>
        <w:rPr>
          <w:rFonts w:ascii="Arial" w:hAnsi="Arial" w:cs="Arial"/>
          <w:sz w:val="20"/>
        </w:rPr>
        <w:t>Email:</w:t>
      </w:r>
      <w:r>
        <w:t xml:space="preserve"> </w:t>
      </w:r>
      <w:r>
        <w:rPr>
          <w:rFonts w:ascii="Arial" w:hAnsi="Arial" w:cs="Arial"/>
          <w:sz w:val="20"/>
        </w:rPr>
        <w:t>xiewei121@tsinghua.edu.cn</w:t>
      </w:r>
    </w:p>
    <w:p w14:paraId="32A221BF">
      <w:pPr>
        <w:pBdr>
          <w:bottom w:val="single" w:color="auto" w:sz="4" w:space="1"/>
        </w:pBdr>
        <w:tabs>
          <w:tab w:val="left" w:pos="1890"/>
        </w:tabs>
        <w:rPr>
          <w:rFonts w:ascii="Arial" w:hAnsi="Arial" w:cs="Arial"/>
          <w:b/>
          <w:caps/>
          <w:sz w:val="20"/>
        </w:rPr>
      </w:pPr>
      <w:r>
        <w:rPr>
          <w:rFonts w:cs="Arial"/>
          <w:szCs w:val="22"/>
        </w:rPr>
        <w:br w:type="textWrapping"/>
      </w:r>
      <w:r>
        <w:rPr>
          <w:rFonts w:ascii="Arial" w:hAnsi="Arial" w:cs="Arial"/>
          <w:b/>
          <w:caps/>
          <w:sz w:val="20"/>
        </w:rPr>
        <w:t>Education</w:t>
      </w:r>
    </w:p>
    <w:p w14:paraId="47D76BC3">
      <w:pPr>
        <w:tabs>
          <w:tab w:val="left" w:pos="1890"/>
        </w:tabs>
        <w:rPr>
          <w:rFonts w:ascii="Arial" w:hAnsi="Arial" w:cs="Arial"/>
          <w:sz w:val="20"/>
        </w:rPr>
      </w:pPr>
      <w:r>
        <w:rPr>
          <w:rFonts w:ascii="Arial" w:hAnsi="Arial" w:cs="Arial"/>
          <w:sz w:val="20"/>
        </w:rPr>
        <w:t>2003-2008</w:t>
      </w:r>
      <w:r>
        <w:rPr>
          <w:rFonts w:ascii="Arial" w:hAnsi="Arial" w:cs="Arial"/>
          <w:sz w:val="20"/>
        </w:rPr>
        <w:tab/>
      </w:r>
      <w:r>
        <w:rPr>
          <w:rFonts w:ascii="Arial" w:hAnsi="Arial" w:cs="Arial"/>
          <w:sz w:val="20"/>
        </w:rPr>
        <w:t xml:space="preserve">Ph.D, Molecular Biology, UCLA, USA </w:t>
      </w:r>
    </w:p>
    <w:p w14:paraId="1849E4F1">
      <w:pPr>
        <w:tabs>
          <w:tab w:val="left" w:pos="1890"/>
        </w:tabs>
        <w:rPr>
          <w:rFonts w:ascii="Arial" w:hAnsi="Arial" w:cs="Arial"/>
          <w:sz w:val="20"/>
        </w:rPr>
      </w:pPr>
      <w:r>
        <w:rPr>
          <w:rFonts w:ascii="Arial" w:hAnsi="Arial" w:cs="Arial"/>
          <w:sz w:val="20"/>
        </w:rPr>
        <w:t>2006-2008</w:t>
      </w:r>
      <w:r>
        <w:rPr>
          <w:rFonts w:ascii="Arial" w:hAnsi="Arial" w:cs="Arial"/>
          <w:sz w:val="20"/>
        </w:rPr>
        <w:tab/>
      </w:r>
      <w:r>
        <w:rPr>
          <w:rFonts w:ascii="Arial" w:hAnsi="Arial" w:cs="Arial"/>
          <w:sz w:val="20"/>
        </w:rPr>
        <w:t>M.S., Statistics (double degree), UCLA, USA</w:t>
      </w:r>
    </w:p>
    <w:p w14:paraId="1D545152">
      <w:pPr>
        <w:tabs>
          <w:tab w:val="left" w:pos="1890"/>
        </w:tabs>
        <w:rPr>
          <w:rFonts w:ascii="Arial" w:hAnsi="Arial" w:cs="Arial"/>
          <w:sz w:val="20"/>
        </w:rPr>
      </w:pPr>
      <w:r>
        <w:rPr>
          <w:rFonts w:ascii="Arial" w:hAnsi="Arial" w:cs="Arial"/>
          <w:sz w:val="20"/>
        </w:rPr>
        <w:t>1999-2003</w:t>
      </w:r>
      <w:r>
        <w:rPr>
          <w:rFonts w:ascii="Arial" w:hAnsi="Arial" w:cs="Arial"/>
          <w:sz w:val="20"/>
        </w:rPr>
        <w:tab/>
      </w:r>
      <w:r>
        <w:rPr>
          <w:rFonts w:ascii="Arial" w:hAnsi="Arial" w:cs="Arial"/>
          <w:sz w:val="20"/>
        </w:rPr>
        <w:t>B.S., Biological Science, Peking University, China</w:t>
      </w:r>
    </w:p>
    <w:p w14:paraId="46B371DC">
      <w:pPr>
        <w:tabs>
          <w:tab w:val="left" w:pos="1890"/>
        </w:tabs>
        <w:rPr>
          <w:rFonts w:ascii="Arial" w:hAnsi="Arial" w:cs="Arial"/>
          <w:sz w:val="22"/>
          <w:szCs w:val="22"/>
        </w:rPr>
      </w:pPr>
    </w:p>
    <w:p w14:paraId="58645D51">
      <w:pPr>
        <w:pBdr>
          <w:bottom w:val="single" w:color="auto" w:sz="4" w:space="1"/>
        </w:pBdr>
        <w:tabs>
          <w:tab w:val="left" w:pos="1890"/>
          <w:tab w:val="left" w:pos="2880"/>
        </w:tabs>
        <w:rPr>
          <w:rFonts w:ascii="Arial" w:hAnsi="Arial" w:cs="Arial"/>
          <w:sz w:val="20"/>
        </w:rPr>
      </w:pPr>
      <w:r>
        <w:rPr>
          <w:rFonts w:ascii="Arial" w:hAnsi="Arial" w:cs="Arial"/>
          <w:b/>
          <w:caps/>
          <w:sz w:val="20"/>
        </w:rPr>
        <w:t xml:space="preserve">research experience </w:t>
      </w:r>
    </w:p>
    <w:p w14:paraId="24B6E5FC">
      <w:pPr>
        <w:tabs>
          <w:tab w:val="left" w:pos="1890"/>
          <w:tab w:val="left" w:pos="2880"/>
        </w:tabs>
        <w:rPr>
          <w:rFonts w:ascii="Arial" w:hAnsi="Arial" w:cs="Arial"/>
          <w:sz w:val="20"/>
        </w:rPr>
      </w:pPr>
      <w:r>
        <w:rPr>
          <w:rFonts w:ascii="Arial" w:hAnsi="Arial" w:cs="Arial"/>
          <w:sz w:val="20"/>
        </w:rPr>
        <w:t>2023-present</w:t>
      </w:r>
      <w:r>
        <w:rPr>
          <w:rFonts w:ascii="Arial" w:hAnsi="Arial" w:cs="Arial"/>
          <w:sz w:val="20"/>
        </w:rPr>
        <w:tab/>
      </w:r>
      <w:r>
        <w:rPr>
          <w:rFonts w:ascii="Arial" w:hAnsi="Arial" w:cs="Arial"/>
          <w:sz w:val="20"/>
        </w:rPr>
        <w:t xml:space="preserve">Vice Dean, </w:t>
      </w:r>
      <w:r>
        <w:rPr>
          <w:rFonts w:ascii="Arial" w:hAnsi="Arial" w:eastAsia="宋体" w:cs="Arial"/>
          <w:sz w:val="20"/>
          <w:lang w:eastAsia="zh-CN"/>
        </w:rPr>
        <w:t>School of Life Sciences, Tsinghua University.</w:t>
      </w:r>
    </w:p>
    <w:p w14:paraId="74ED8527">
      <w:pPr>
        <w:tabs>
          <w:tab w:val="left" w:pos="1890"/>
          <w:tab w:val="left" w:pos="2880"/>
        </w:tabs>
        <w:rPr>
          <w:rFonts w:ascii="Arial" w:hAnsi="Arial" w:eastAsia="宋体" w:cs="Arial"/>
          <w:sz w:val="20"/>
          <w:lang w:eastAsia="zh-CN"/>
        </w:rPr>
      </w:pPr>
      <w:r>
        <w:rPr>
          <w:rFonts w:ascii="Arial" w:hAnsi="Arial" w:eastAsia="宋体" w:cs="Arial"/>
          <w:sz w:val="20"/>
          <w:lang w:eastAsia="zh-CN"/>
        </w:rPr>
        <w:t>2019-present</w:t>
      </w:r>
      <w:r>
        <w:rPr>
          <w:rFonts w:ascii="Arial" w:hAnsi="Arial" w:eastAsia="宋体" w:cs="Arial"/>
          <w:sz w:val="20"/>
          <w:lang w:eastAsia="zh-CN"/>
        </w:rPr>
        <w:tab/>
      </w:r>
      <w:r>
        <w:rPr>
          <w:rFonts w:ascii="Arial" w:hAnsi="Arial" w:eastAsia="宋体" w:cs="Arial"/>
          <w:sz w:val="20"/>
          <w:lang w:eastAsia="zh-CN"/>
        </w:rPr>
        <w:t>Professor, School of Life Sciences, Tsinghua University.</w:t>
      </w:r>
    </w:p>
    <w:p w14:paraId="2A3A85A0">
      <w:pPr>
        <w:tabs>
          <w:tab w:val="left" w:pos="1890"/>
          <w:tab w:val="left" w:pos="2880"/>
        </w:tabs>
        <w:rPr>
          <w:rFonts w:ascii="Arial" w:hAnsi="Arial" w:eastAsia="宋体" w:cs="Arial"/>
          <w:sz w:val="20"/>
          <w:lang w:eastAsia="zh-CN"/>
        </w:rPr>
      </w:pPr>
      <w:r>
        <w:rPr>
          <w:rFonts w:ascii="Arial" w:hAnsi="Arial" w:eastAsia="宋体" w:cs="Arial"/>
          <w:sz w:val="20"/>
          <w:lang w:eastAsia="zh-CN"/>
        </w:rPr>
        <w:t>2017-2018</w:t>
      </w:r>
      <w:r>
        <w:rPr>
          <w:rFonts w:ascii="Arial" w:hAnsi="Arial" w:eastAsia="宋体" w:cs="Arial"/>
          <w:sz w:val="20"/>
          <w:lang w:eastAsia="zh-CN"/>
        </w:rPr>
        <w:tab/>
      </w:r>
      <w:r>
        <w:rPr>
          <w:rFonts w:ascii="Arial" w:hAnsi="Arial" w:eastAsia="宋体" w:cs="Arial"/>
          <w:sz w:val="20"/>
          <w:lang w:eastAsia="zh-CN"/>
        </w:rPr>
        <w:t>Associate Professor, School of Life Sciences, Tsinghua University.</w:t>
      </w:r>
    </w:p>
    <w:p w14:paraId="1B9B900A">
      <w:pPr>
        <w:tabs>
          <w:tab w:val="left" w:pos="1890"/>
          <w:tab w:val="left" w:pos="2880"/>
        </w:tabs>
        <w:rPr>
          <w:rFonts w:ascii="Arial" w:hAnsi="Arial" w:eastAsia="宋体" w:cs="Arial"/>
          <w:sz w:val="20"/>
          <w:lang w:eastAsia="zh-CN"/>
        </w:rPr>
      </w:pPr>
      <w:r>
        <w:rPr>
          <w:rFonts w:ascii="Arial" w:hAnsi="Arial" w:eastAsia="宋体" w:cs="Arial"/>
          <w:sz w:val="20"/>
          <w:lang w:eastAsia="zh-CN"/>
        </w:rPr>
        <w:t>2013-2017</w:t>
      </w:r>
      <w:r>
        <w:rPr>
          <w:rFonts w:ascii="Arial" w:hAnsi="Arial" w:eastAsia="宋体" w:cs="Arial"/>
          <w:sz w:val="20"/>
          <w:lang w:eastAsia="zh-CN"/>
        </w:rPr>
        <w:tab/>
      </w:r>
      <w:r>
        <w:rPr>
          <w:rFonts w:ascii="Arial" w:hAnsi="Arial" w:eastAsia="宋体" w:cs="Arial"/>
          <w:sz w:val="20"/>
          <w:lang w:eastAsia="zh-CN"/>
        </w:rPr>
        <w:t>Assistant Professor</w:t>
      </w:r>
      <w:r>
        <w:rPr>
          <w:rFonts w:hint="eastAsia" w:ascii="Arial" w:hAnsi="Arial" w:eastAsia="宋体" w:cs="Arial"/>
          <w:sz w:val="20"/>
          <w:lang w:eastAsia="zh-CN"/>
        </w:rPr>
        <w:t>, School of Life Sciences, Tsinghua University</w:t>
      </w:r>
      <w:r>
        <w:rPr>
          <w:rFonts w:ascii="Arial" w:hAnsi="Arial" w:eastAsia="宋体" w:cs="Arial"/>
          <w:sz w:val="20"/>
          <w:lang w:eastAsia="zh-CN"/>
        </w:rPr>
        <w:t>.</w:t>
      </w:r>
    </w:p>
    <w:p w14:paraId="21349E54">
      <w:pPr>
        <w:tabs>
          <w:tab w:val="left" w:pos="1890"/>
          <w:tab w:val="left" w:pos="2880"/>
        </w:tabs>
        <w:rPr>
          <w:rFonts w:ascii="Arial" w:hAnsi="Arial" w:eastAsia="宋体" w:cs="Arial"/>
          <w:sz w:val="20"/>
          <w:lang w:eastAsia="zh-CN"/>
        </w:rPr>
      </w:pPr>
      <w:r>
        <w:rPr>
          <w:rFonts w:hint="eastAsia" w:ascii="Arial" w:hAnsi="Arial" w:eastAsia="宋体" w:cs="Arial"/>
          <w:sz w:val="20"/>
          <w:lang w:eastAsia="zh-CN"/>
        </w:rPr>
        <w:t>2009-</w:t>
      </w:r>
      <w:r>
        <w:rPr>
          <w:rFonts w:ascii="Arial" w:hAnsi="Arial" w:eastAsia="宋体" w:cs="Arial"/>
          <w:sz w:val="20"/>
          <w:lang w:eastAsia="zh-CN"/>
        </w:rPr>
        <w:t>2013</w:t>
      </w:r>
      <w:r>
        <w:rPr>
          <w:rFonts w:hint="eastAsia" w:ascii="Arial" w:hAnsi="Arial" w:eastAsia="宋体" w:cs="Arial"/>
          <w:sz w:val="20"/>
          <w:lang w:eastAsia="zh-CN"/>
        </w:rPr>
        <w:tab/>
      </w:r>
      <w:r>
        <w:rPr>
          <w:rFonts w:ascii="Arial" w:hAnsi="Arial" w:eastAsia="宋体" w:cs="Arial"/>
          <w:sz w:val="20"/>
          <w:lang w:eastAsia="zh-CN"/>
        </w:rPr>
        <w:t>Postdoc with Bing Ren, Ludwig Institute for Cancer Research, UCSD, USA.</w:t>
      </w:r>
    </w:p>
    <w:p w14:paraId="00C9A5F0">
      <w:pPr>
        <w:tabs>
          <w:tab w:val="left" w:pos="1890"/>
          <w:tab w:val="left" w:pos="2880"/>
        </w:tabs>
        <w:rPr>
          <w:rFonts w:ascii="Arial" w:hAnsi="Arial" w:eastAsia="宋体" w:cs="Arial"/>
          <w:sz w:val="20"/>
          <w:lang w:eastAsia="zh-CN"/>
        </w:rPr>
      </w:pPr>
      <w:r>
        <w:rPr>
          <w:rFonts w:hint="eastAsia" w:ascii="Arial" w:hAnsi="Arial" w:eastAsia="宋体" w:cs="Arial"/>
          <w:sz w:val="20"/>
          <w:lang w:eastAsia="zh-CN"/>
        </w:rPr>
        <w:t>200</w:t>
      </w:r>
      <w:r>
        <w:rPr>
          <w:rFonts w:ascii="Arial" w:hAnsi="Arial" w:eastAsia="宋体" w:cs="Arial"/>
          <w:sz w:val="20"/>
          <w:lang w:eastAsia="zh-CN"/>
        </w:rPr>
        <w:t>8</w:t>
      </w:r>
      <w:r>
        <w:rPr>
          <w:rFonts w:hint="eastAsia" w:ascii="Arial" w:hAnsi="Arial" w:eastAsia="宋体" w:cs="Arial"/>
          <w:sz w:val="20"/>
          <w:lang w:eastAsia="zh-CN"/>
        </w:rPr>
        <w:t>-</w:t>
      </w:r>
      <w:r>
        <w:rPr>
          <w:rFonts w:ascii="Arial" w:hAnsi="Arial" w:eastAsia="宋体" w:cs="Arial"/>
          <w:sz w:val="20"/>
          <w:lang w:eastAsia="zh-CN"/>
        </w:rPr>
        <w:t>2009</w:t>
      </w:r>
      <w:r>
        <w:rPr>
          <w:rFonts w:hint="eastAsia" w:ascii="Arial" w:hAnsi="Arial" w:eastAsia="宋体" w:cs="Arial"/>
          <w:sz w:val="20"/>
          <w:lang w:eastAsia="zh-CN"/>
        </w:rPr>
        <w:tab/>
      </w:r>
      <w:r>
        <w:rPr>
          <w:rFonts w:ascii="Arial" w:hAnsi="Arial" w:eastAsia="宋体" w:cs="Arial"/>
          <w:sz w:val="20"/>
          <w:lang w:eastAsia="zh-CN"/>
        </w:rPr>
        <w:t>Postdoc with Michael Grunstein, Department of Biological Chemistry, UCLA, USA.</w:t>
      </w:r>
    </w:p>
    <w:p w14:paraId="2071F8FB">
      <w:pPr>
        <w:tabs>
          <w:tab w:val="left" w:pos="1890"/>
          <w:tab w:val="left" w:pos="2880"/>
        </w:tabs>
        <w:rPr>
          <w:rFonts w:ascii="Arial" w:hAnsi="Arial" w:eastAsia="宋体" w:cs="Arial"/>
          <w:sz w:val="20"/>
          <w:lang w:eastAsia="zh-CN"/>
        </w:rPr>
      </w:pPr>
      <w:r>
        <w:rPr>
          <w:rFonts w:ascii="Arial" w:hAnsi="Arial" w:eastAsia="宋体" w:cs="Arial"/>
          <w:sz w:val="20"/>
          <w:lang w:eastAsia="zh-CN"/>
        </w:rPr>
        <w:t>2003-2008</w:t>
      </w:r>
      <w:r>
        <w:rPr>
          <w:rFonts w:ascii="Arial" w:hAnsi="Arial" w:eastAsia="宋体" w:cs="Arial"/>
          <w:sz w:val="20"/>
          <w:lang w:eastAsia="zh-CN"/>
        </w:rPr>
        <w:tab/>
      </w:r>
      <w:r>
        <w:rPr>
          <w:rFonts w:ascii="Arial" w:hAnsi="Arial" w:eastAsia="宋体" w:cs="Arial"/>
          <w:sz w:val="20"/>
          <w:lang w:eastAsia="zh-CN"/>
        </w:rPr>
        <w:t>Ph.D with Michael Grunstein, Molecular Biology Institute, UCLA, USA</w:t>
      </w:r>
      <w:r>
        <w:rPr>
          <w:rFonts w:ascii="Arial" w:hAnsi="Arial" w:eastAsia="宋体" w:cs="Arial"/>
          <w:sz w:val="20"/>
          <w:lang w:eastAsia="zh-CN"/>
        </w:rPr>
        <w:br w:type="textWrapping"/>
      </w:r>
      <w:r>
        <w:rPr>
          <w:rFonts w:ascii="Arial" w:hAnsi="Arial" w:cs="Arial"/>
          <w:sz w:val="22"/>
          <w:szCs w:val="22"/>
        </w:rPr>
        <w:br w:type="textWrapping"/>
      </w:r>
    </w:p>
    <w:p w14:paraId="3A2DDACA">
      <w:pPr>
        <w:pBdr>
          <w:bottom w:val="single" w:color="auto" w:sz="4" w:space="1"/>
        </w:pBdr>
        <w:tabs>
          <w:tab w:val="left" w:pos="1890"/>
          <w:tab w:val="left" w:pos="2880"/>
        </w:tabs>
        <w:rPr>
          <w:rFonts w:ascii="Arial" w:hAnsi="Arial" w:cs="Arial"/>
          <w:sz w:val="20"/>
        </w:rPr>
      </w:pPr>
      <w:r>
        <w:rPr>
          <w:rFonts w:ascii="Arial" w:hAnsi="Arial" w:cs="Arial"/>
          <w:b/>
          <w:caps/>
          <w:sz w:val="20"/>
        </w:rPr>
        <w:t xml:space="preserve">AWARDS and honors </w:t>
      </w:r>
    </w:p>
    <w:p w14:paraId="1F12FB44">
      <w:pPr>
        <w:tabs>
          <w:tab w:val="left" w:pos="1890"/>
          <w:tab w:val="left" w:pos="2880"/>
        </w:tabs>
        <w:rPr>
          <w:rFonts w:ascii="Arial" w:hAnsi="Arial" w:eastAsia="宋体" w:cs="Arial"/>
          <w:sz w:val="20"/>
          <w:lang w:eastAsia="zh-CN"/>
        </w:rPr>
      </w:pPr>
      <w:r>
        <w:rPr>
          <w:rFonts w:ascii="Arial" w:hAnsi="Arial" w:eastAsia="宋体" w:cs="Arial"/>
          <w:sz w:val="20"/>
          <w:lang w:eastAsia="zh-CN"/>
        </w:rPr>
        <w:t>2024</w:t>
      </w:r>
      <w:r>
        <w:rPr>
          <w:rFonts w:ascii="Arial" w:hAnsi="Arial" w:eastAsia="宋体" w:cs="Arial"/>
          <w:sz w:val="20"/>
          <w:lang w:eastAsia="zh-CN"/>
        </w:rPr>
        <w:tab/>
      </w:r>
      <w:r>
        <w:rPr>
          <w:rFonts w:ascii="Arial" w:hAnsi="Arial" w:eastAsia="宋体" w:cs="Arial"/>
          <w:sz w:val="20"/>
          <w:lang w:eastAsia="zh-CN"/>
        </w:rPr>
        <w:t>CBIS Young Investigator Award</w:t>
      </w:r>
    </w:p>
    <w:p w14:paraId="7FAC083C">
      <w:pPr>
        <w:tabs>
          <w:tab w:val="left" w:pos="1890"/>
          <w:tab w:val="left" w:pos="2880"/>
        </w:tabs>
        <w:rPr>
          <w:rFonts w:ascii="Arial" w:hAnsi="Arial" w:eastAsia="宋体" w:cs="Arial"/>
          <w:sz w:val="20"/>
          <w:lang w:eastAsia="zh-CN"/>
        </w:rPr>
      </w:pPr>
      <w:r>
        <w:rPr>
          <w:rFonts w:ascii="Arial" w:hAnsi="Arial" w:eastAsia="宋体" w:cs="Arial"/>
          <w:sz w:val="20"/>
          <w:lang w:eastAsia="zh-CN"/>
        </w:rPr>
        <w:t>2023</w:t>
      </w:r>
      <w:r>
        <w:rPr>
          <w:rFonts w:ascii="Arial" w:hAnsi="Arial" w:eastAsia="宋体" w:cs="Arial"/>
          <w:sz w:val="20"/>
          <w:lang w:eastAsia="zh-CN"/>
        </w:rPr>
        <w:tab/>
      </w:r>
      <w:r>
        <w:rPr>
          <w:rFonts w:ascii="Arial" w:hAnsi="Arial" w:eastAsia="宋体" w:cs="Arial"/>
          <w:sz w:val="20"/>
          <w:lang w:eastAsia="zh-CN"/>
        </w:rPr>
        <w:t>New Cornerstone Investigator</w:t>
      </w:r>
    </w:p>
    <w:p w14:paraId="7A3536D5">
      <w:pPr>
        <w:tabs>
          <w:tab w:val="left" w:pos="1890"/>
          <w:tab w:val="left" w:pos="2880"/>
        </w:tabs>
        <w:rPr>
          <w:rFonts w:ascii="Arial" w:hAnsi="Arial" w:eastAsia="宋体" w:cs="Arial"/>
          <w:sz w:val="20"/>
          <w:lang w:eastAsia="zh-CN"/>
        </w:rPr>
      </w:pPr>
      <w:r>
        <w:rPr>
          <w:rFonts w:ascii="Arial" w:hAnsi="Arial" w:eastAsia="宋体" w:cs="Arial"/>
          <w:sz w:val="20"/>
          <w:lang w:eastAsia="zh-CN"/>
        </w:rPr>
        <w:t>2022</w:t>
      </w:r>
      <w:r>
        <w:rPr>
          <w:rFonts w:ascii="Arial" w:hAnsi="Arial" w:eastAsia="宋体" w:cs="Arial"/>
          <w:sz w:val="20"/>
          <w:lang w:eastAsia="zh-CN"/>
        </w:rPr>
        <w:tab/>
      </w:r>
      <w:r>
        <w:rPr>
          <w:rFonts w:ascii="Arial" w:hAnsi="Arial" w:eastAsia="宋体" w:cs="Arial"/>
          <w:sz w:val="20"/>
          <w:lang w:eastAsia="zh-CN"/>
        </w:rPr>
        <w:t>New Cornerstone Investigator</w:t>
      </w:r>
    </w:p>
    <w:p w14:paraId="3B990496">
      <w:pPr>
        <w:tabs>
          <w:tab w:val="left" w:pos="1890"/>
          <w:tab w:val="left" w:pos="2880"/>
        </w:tabs>
        <w:rPr>
          <w:rFonts w:ascii="Arial" w:hAnsi="Arial" w:eastAsia="宋体" w:cs="Arial"/>
          <w:sz w:val="20"/>
          <w:lang w:eastAsia="zh-CN"/>
        </w:rPr>
      </w:pPr>
      <w:r>
        <w:rPr>
          <w:rFonts w:hint="eastAsia" w:ascii="Arial" w:hAnsi="Arial" w:eastAsia="宋体" w:cs="Arial"/>
          <w:sz w:val="20"/>
          <w:lang w:eastAsia="zh-CN"/>
        </w:rPr>
        <w:t>2</w:t>
      </w:r>
      <w:r>
        <w:rPr>
          <w:rFonts w:ascii="Arial" w:hAnsi="Arial" w:eastAsia="宋体" w:cs="Arial"/>
          <w:sz w:val="20"/>
          <w:lang w:eastAsia="zh-CN"/>
        </w:rPr>
        <w:t>022                          Zhongguancun Award for Outstanding Youth</w:t>
      </w:r>
    </w:p>
    <w:p w14:paraId="5BF69FAF">
      <w:pPr>
        <w:tabs>
          <w:tab w:val="left" w:pos="1890"/>
          <w:tab w:val="left" w:pos="2880"/>
        </w:tabs>
        <w:rPr>
          <w:rFonts w:ascii="Arial" w:hAnsi="Arial" w:eastAsia="宋体" w:cs="Arial"/>
          <w:sz w:val="20"/>
          <w:lang w:eastAsia="zh-CN"/>
        </w:rPr>
      </w:pPr>
      <w:r>
        <w:rPr>
          <w:rFonts w:ascii="Arial" w:hAnsi="Arial" w:eastAsia="宋体" w:cs="Arial"/>
          <w:sz w:val="20"/>
          <w:lang w:eastAsia="zh-CN"/>
        </w:rPr>
        <w:t>2019</w:t>
      </w:r>
      <w:r>
        <w:rPr>
          <w:rFonts w:ascii="Arial" w:hAnsi="Arial" w:eastAsia="宋体" w:cs="Arial"/>
          <w:sz w:val="20"/>
          <w:lang w:eastAsia="zh-CN"/>
        </w:rPr>
        <w:tab/>
      </w:r>
      <w:r>
        <w:rPr>
          <w:rFonts w:ascii="Arial" w:hAnsi="Arial" w:eastAsia="宋体" w:cs="Arial"/>
          <w:sz w:val="20"/>
          <w:lang w:eastAsia="zh-CN"/>
        </w:rPr>
        <w:t>Xplorer Prize</w:t>
      </w:r>
    </w:p>
    <w:p w14:paraId="128AEC6D">
      <w:pPr>
        <w:tabs>
          <w:tab w:val="left" w:pos="1890"/>
          <w:tab w:val="left" w:pos="2880"/>
        </w:tabs>
        <w:rPr>
          <w:rFonts w:ascii="Arial" w:hAnsi="Arial" w:eastAsia="宋体" w:cs="Arial"/>
          <w:sz w:val="20"/>
          <w:lang w:eastAsia="zh-CN"/>
        </w:rPr>
      </w:pPr>
      <w:r>
        <w:rPr>
          <w:rFonts w:ascii="Arial" w:hAnsi="Arial" w:eastAsia="宋体" w:cs="Arial"/>
          <w:sz w:val="20"/>
          <w:lang w:eastAsia="zh-CN"/>
        </w:rPr>
        <w:t>2019</w:t>
      </w:r>
      <w:r>
        <w:rPr>
          <w:rFonts w:ascii="Arial" w:hAnsi="Arial" w:eastAsia="宋体" w:cs="Arial"/>
          <w:sz w:val="20"/>
          <w:lang w:eastAsia="zh-CN"/>
        </w:rPr>
        <w:tab/>
      </w:r>
      <w:r>
        <w:rPr>
          <w:rFonts w:ascii="Arial" w:hAnsi="Arial" w:eastAsia="宋体" w:cs="Arial"/>
          <w:sz w:val="20"/>
          <w:lang w:eastAsia="zh-CN"/>
        </w:rPr>
        <w:t>China Science &amp; Technology Young Scholar Award</w:t>
      </w:r>
    </w:p>
    <w:p w14:paraId="30944D5E">
      <w:pPr>
        <w:tabs>
          <w:tab w:val="left" w:pos="1890"/>
          <w:tab w:val="left" w:pos="2880"/>
        </w:tabs>
        <w:rPr>
          <w:rFonts w:ascii="Arial" w:hAnsi="Arial" w:eastAsia="宋体" w:cs="Arial"/>
          <w:sz w:val="20"/>
          <w:lang w:eastAsia="zh-CN"/>
        </w:rPr>
      </w:pPr>
      <w:r>
        <w:rPr>
          <w:rFonts w:ascii="Arial" w:hAnsi="Arial" w:eastAsia="宋体" w:cs="Arial"/>
          <w:sz w:val="20"/>
          <w:lang w:eastAsia="zh-CN"/>
        </w:rPr>
        <w:t>2018</w:t>
      </w:r>
      <w:r>
        <w:rPr>
          <w:rFonts w:ascii="Arial" w:hAnsi="Arial" w:eastAsia="宋体" w:cs="Arial"/>
          <w:sz w:val="20"/>
          <w:lang w:eastAsia="zh-CN"/>
        </w:rPr>
        <w:tab/>
      </w:r>
      <w:r>
        <w:rPr>
          <w:rFonts w:ascii="Arial" w:hAnsi="Arial" w:eastAsia="宋体" w:cs="Arial"/>
          <w:sz w:val="20"/>
          <w:lang w:eastAsia="zh-CN"/>
        </w:rPr>
        <w:t>Zhongyuan Xiehe Life Science Innovation Research Award</w:t>
      </w:r>
    </w:p>
    <w:p w14:paraId="198B3B86">
      <w:pPr>
        <w:tabs>
          <w:tab w:val="left" w:pos="1890"/>
          <w:tab w:val="left" w:pos="2880"/>
        </w:tabs>
        <w:rPr>
          <w:rFonts w:ascii="Arial" w:hAnsi="Arial" w:eastAsia="宋体" w:cs="Arial"/>
          <w:sz w:val="20"/>
          <w:lang w:eastAsia="zh-CN"/>
        </w:rPr>
      </w:pPr>
      <w:r>
        <w:rPr>
          <w:rFonts w:ascii="Arial" w:hAnsi="Arial" w:eastAsia="宋体" w:cs="Arial"/>
          <w:sz w:val="20"/>
          <w:lang w:eastAsia="zh-CN"/>
        </w:rPr>
        <w:t>2018</w:t>
      </w:r>
      <w:r>
        <w:rPr>
          <w:rFonts w:ascii="Arial" w:hAnsi="Arial" w:eastAsia="宋体" w:cs="Arial"/>
          <w:sz w:val="20"/>
          <w:lang w:eastAsia="zh-CN"/>
        </w:rPr>
        <w:tab/>
      </w:r>
      <w:r>
        <w:rPr>
          <w:rFonts w:ascii="Arial" w:hAnsi="Arial" w:eastAsia="宋体" w:cs="Arial"/>
          <w:sz w:val="20"/>
          <w:lang w:eastAsia="zh-CN"/>
        </w:rPr>
        <w:t>Shulan Medical Science Young Scholar Award</w:t>
      </w:r>
    </w:p>
    <w:p w14:paraId="0BE39447">
      <w:pPr>
        <w:tabs>
          <w:tab w:val="left" w:pos="1890"/>
          <w:tab w:val="left" w:pos="2880"/>
        </w:tabs>
        <w:rPr>
          <w:rFonts w:ascii="Arial" w:hAnsi="Arial" w:eastAsia="宋体" w:cs="Arial"/>
          <w:sz w:val="20"/>
          <w:lang w:eastAsia="zh-CN"/>
        </w:rPr>
      </w:pPr>
      <w:r>
        <w:rPr>
          <w:rFonts w:ascii="Arial" w:hAnsi="Arial" w:eastAsia="宋体" w:cs="Arial"/>
          <w:sz w:val="20"/>
          <w:lang w:eastAsia="zh-CN"/>
        </w:rPr>
        <w:t>2017</w:t>
      </w:r>
      <w:r>
        <w:rPr>
          <w:rFonts w:ascii="Arial" w:hAnsi="Arial" w:eastAsia="宋体" w:cs="Arial"/>
          <w:sz w:val="20"/>
          <w:lang w:eastAsia="zh-CN"/>
        </w:rPr>
        <w:tab/>
      </w:r>
      <w:r>
        <w:rPr>
          <w:rFonts w:ascii="Arial" w:hAnsi="Arial" w:eastAsia="宋体" w:cs="Arial"/>
          <w:sz w:val="20"/>
          <w:lang w:eastAsia="zh-CN"/>
        </w:rPr>
        <w:t>NSFC</w:t>
      </w:r>
      <w:r>
        <w:rPr>
          <w:rFonts w:hint="eastAsia" w:ascii="Arial" w:hAnsi="Arial" w:eastAsia="宋体" w:cs="Arial"/>
          <w:sz w:val="20"/>
          <w:lang w:eastAsia="zh-CN"/>
        </w:rPr>
        <w:t xml:space="preserve"> Fund</w:t>
      </w:r>
      <w:r>
        <w:rPr>
          <w:rFonts w:ascii="Arial" w:hAnsi="Arial" w:eastAsia="宋体" w:cs="Arial"/>
          <w:sz w:val="20"/>
          <w:lang w:eastAsia="zh-CN"/>
        </w:rPr>
        <w:t xml:space="preserve"> for Outstanding Young Scholars</w:t>
      </w:r>
    </w:p>
    <w:p w14:paraId="01B5C4E5">
      <w:pPr>
        <w:tabs>
          <w:tab w:val="left" w:pos="1890"/>
          <w:tab w:val="left" w:pos="2880"/>
        </w:tabs>
        <w:rPr>
          <w:rFonts w:ascii="Arial" w:hAnsi="Arial" w:eastAsia="宋体" w:cs="Arial"/>
          <w:sz w:val="20"/>
          <w:lang w:eastAsia="zh-CN"/>
        </w:rPr>
      </w:pPr>
      <w:r>
        <w:rPr>
          <w:rFonts w:ascii="Arial" w:hAnsi="Arial" w:eastAsia="宋体" w:cs="Arial"/>
          <w:sz w:val="20"/>
          <w:lang w:eastAsia="zh-CN"/>
        </w:rPr>
        <w:t>2017</w:t>
      </w:r>
      <w:r>
        <w:rPr>
          <w:rFonts w:ascii="Arial" w:hAnsi="Arial" w:eastAsia="宋体" w:cs="Arial"/>
          <w:sz w:val="20"/>
          <w:lang w:eastAsia="zh-CN"/>
        </w:rPr>
        <w:tab/>
      </w:r>
      <w:r>
        <w:rPr>
          <w:rFonts w:ascii="Arial" w:hAnsi="Arial" w:eastAsia="宋体" w:cs="Arial"/>
          <w:sz w:val="20"/>
          <w:lang w:eastAsia="zh-CN"/>
        </w:rPr>
        <w:t xml:space="preserve">C.C. Tan Innovative Award </w:t>
      </w:r>
    </w:p>
    <w:p w14:paraId="20F8193C">
      <w:pPr>
        <w:tabs>
          <w:tab w:val="left" w:pos="1890"/>
          <w:tab w:val="left" w:pos="2880"/>
        </w:tabs>
        <w:rPr>
          <w:rFonts w:ascii="Arial" w:hAnsi="Arial" w:eastAsia="宋体" w:cs="Arial"/>
          <w:sz w:val="20"/>
          <w:lang w:eastAsia="zh-CN"/>
        </w:rPr>
      </w:pPr>
      <w:r>
        <w:rPr>
          <w:rFonts w:ascii="Arial" w:hAnsi="Arial" w:eastAsia="宋体" w:cs="Arial"/>
          <w:sz w:val="20"/>
          <w:lang w:eastAsia="zh-CN"/>
        </w:rPr>
        <w:t>2017</w:t>
      </w:r>
      <w:r>
        <w:rPr>
          <w:rFonts w:ascii="Arial" w:hAnsi="Arial" w:eastAsia="宋体" w:cs="Arial"/>
          <w:sz w:val="20"/>
          <w:lang w:eastAsia="zh-CN"/>
        </w:rPr>
        <w:tab/>
      </w:r>
      <w:r>
        <w:rPr>
          <w:rFonts w:ascii="Arial" w:hAnsi="Arial" w:eastAsia="宋体" w:cs="Arial"/>
          <w:sz w:val="20"/>
          <w:lang w:eastAsia="zh-CN"/>
        </w:rPr>
        <w:t>HHMI International Research Scholar</w:t>
      </w:r>
    </w:p>
    <w:p w14:paraId="325AEF8A">
      <w:pPr>
        <w:tabs>
          <w:tab w:val="left" w:pos="1890"/>
          <w:tab w:val="left" w:pos="2880"/>
        </w:tabs>
        <w:rPr>
          <w:rFonts w:ascii="Arial" w:hAnsi="Arial" w:eastAsia="宋体" w:cs="Arial"/>
          <w:sz w:val="20"/>
          <w:lang w:eastAsia="zh-CN"/>
        </w:rPr>
      </w:pPr>
      <w:r>
        <w:rPr>
          <w:rFonts w:ascii="Arial" w:hAnsi="Arial" w:eastAsia="宋体" w:cs="Arial"/>
          <w:sz w:val="20"/>
          <w:lang w:eastAsia="zh-CN"/>
        </w:rPr>
        <w:t xml:space="preserve">2014 </w:t>
      </w:r>
      <w:r>
        <w:rPr>
          <w:rFonts w:ascii="Arial" w:hAnsi="Arial" w:eastAsia="宋体" w:cs="Arial"/>
          <w:sz w:val="20"/>
          <w:lang w:eastAsia="zh-CN"/>
        </w:rPr>
        <w:tab/>
      </w:r>
      <w:r>
        <w:rPr>
          <w:rFonts w:ascii="Arial" w:hAnsi="Arial" w:eastAsia="宋体" w:cs="Arial"/>
          <w:sz w:val="20"/>
          <w:lang w:eastAsia="zh-CN"/>
        </w:rPr>
        <w:t>Qiushi Outstanding Young Scholar Award</w:t>
      </w:r>
    </w:p>
    <w:p w14:paraId="387C6C47">
      <w:pPr>
        <w:tabs>
          <w:tab w:val="left" w:pos="1890"/>
          <w:tab w:val="left" w:pos="2880"/>
        </w:tabs>
        <w:rPr>
          <w:rFonts w:ascii="Arial" w:hAnsi="Arial" w:eastAsia="宋体" w:cs="Arial"/>
          <w:sz w:val="20"/>
          <w:lang w:eastAsia="zh-CN"/>
        </w:rPr>
      </w:pPr>
      <w:r>
        <w:rPr>
          <w:rFonts w:ascii="Arial" w:hAnsi="Arial" w:eastAsia="宋体" w:cs="Arial"/>
          <w:sz w:val="20"/>
          <w:lang w:eastAsia="zh-CN"/>
        </w:rPr>
        <w:t>2014</w:t>
      </w:r>
      <w:r>
        <w:rPr>
          <w:rFonts w:ascii="Arial" w:hAnsi="Arial" w:eastAsia="宋体" w:cs="Arial"/>
          <w:sz w:val="20"/>
          <w:lang w:eastAsia="zh-CN"/>
        </w:rPr>
        <w:tab/>
      </w:r>
      <w:r>
        <w:rPr>
          <w:rFonts w:ascii="Arial" w:hAnsi="Arial" w:eastAsia="宋体" w:cs="Arial"/>
          <w:sz w:val="20"/>
          <w:lang w:eastAsia="zh-CN"/>
        </w:rPr>
        <w:t>NSFC</w:t>
      </w:r>
      <w:r>
        <w:rPr>
          <w:rFonts w:hint="eastAsia" w:ascii="Arial" w:hAnsi="Arial" w:eastAsia="宋体" w:cs="Arial"/>
          <w:sz w:val="20"/>
          <w:lang w:eastAsia="zh-CN"/>
        </w:rPr>
        <w:t xml:space="preserve"> Fund</w:t>
      </w:r>
      <w:r>
        <w:rPr>
          <w:rFonts w:ascii="Arial" w:hAnsi="Arial" w:eastAsia="宋体" w:cs="Arial"/>
          <w:sz w:val="20"/>
          <w:lang w:eastAsia="zh-CN"/>
        </w:rPr>
        <w:t xml:space="preserve"> for Excellent Young Scholars</w:t>
      </w:r>
    </w:p>
    <w:p w14:paraId="3A1FB83D">
      <w:pPr>
        <w:tabs>
          <w:tab w:val="left" w:pos="1890"/>
          <w:tab w:val="left" w:pos="2880"/>
        </w:tabs>
        <w:rPr>
          <w:rFonts w:ascii="Arial" w:hAnsi="Arial" w:cs="Arial"/>
          <w:sz w:val="20"/>
        </w:rPr>
      </w:pPr>
      <w:r>
        <w:rPr>
          <w:rFonts w:ascii="Arial" w:hAnsi="Arial" w:cs="Arial"/>
          <w:sz w:val="20"/>
        </w:rPr>
        <w:t>2008</w:t>
      </w:r>
      <w:r>
        <w:rPr>
          <w:rFonts w:ascii="Arial" w:hAnsi="Arial" w:cs="Arial"/>
          <w:sz w:val="20"/>
        </w:rPr>
        <w:tab/>
      </w:r>
      <w:r>
        <w:rPr>
          <w:rFonts w:ascii="Arial" w:hAnsi="Arial" w:cs="Arial"/>
          <w:sz w:val="20"/>
        </w:rPr>
        <w:t>UCLA MBI Amgen Dissertation Year Award</w:t>
      </w:r>
    </w:p>
    <w:p w14:paraId="53A381EC">
      <w:pPr>
        <w:tabs>
          <w:tab w:val="left" w:pos="1890"/>
          <w:tab w:val="left" w:pos="2880"/>
        </w:tabs>
        <w:rPr>
          <w:rFonts w:ascii="Arial" w:hAnsi="Arial" w:cs="Arial"/>
          <w:sz w:val="20"/>
        </w:rPr>
      </w:pPr>
      <w:r>
        <w:rPr>
          <w:rFonts w:ascii="Arial" w:hAnsi="Arial" w:eastAsia="宋体" w:cs="Arial"/>
          <w:sz w:val="20"/>
          <w:lang w:eastAsia="zh-CN"/>
        </w:rPr>
        <w:t>2003</w:t>
      </w:r>
      <w:r>
        <w:rPr>
          <w:rFonts w:ascii="Arial" w:hAnsi="Arial" w:cs="Arial"/>
          <w:sz w:val="20"/>
        </w:rPr>
        <w:tab/>
      </w:r>
      <w:r>
        <w:rPr>
          <w:rFonts w:ascii="Arial" w:hAnsi="Arial" w:cs="Arial"/>
          <w:sz w:val="20"/>
        </w:rPr>
        <w:t>Outstanding Graduate Award, Peking University</w:t>
      </w:r>
    </w:p>
    <w:p w14:paraId="387F924E">
      <w:pPr>
        <w:pStyle w:val="9"/>
        <w:tabs>
          <w:tab w:val="left" w:pos="6480"/>
        </w:tabs>
        <w:ind w:left="0" w:firstLine="0"/>
        <w:rPr>
          <w:rFonts w:cs="Arial"/>
          <w:b/>
          <w:sz w:val="20"/>
        </w:rPr>
      </w:pPr>
    </w:p>
    <w:p w14:paraId="7247FCF5">
      <w:pPr>
        <w:pStyle w:val="13"/>
        <w:tabs>
          <w:tab w:val="clear" w:pos="4320"/>
          <w:tab w:val="clear" w:pos="8640"/>
        </w:tabs>
        <w:rPr>
          <w:rFonts w:ascii="Arial" w:hAnsi="Arial" w:eastAsia="宋体" w:cs="Arial"/>
          <w:sz w:val="20"/>
          <w:lang w:eastAsia="zh-CN"/>
        </w:rPr>
      </w:pPr>
    </w:p>
    <w:p w14:paraId="0EDED8BC">
      <w:pPr>
        <w:pBdr>
          <w:bottom w:val="single" w:color="auto" w:sz="4" w:space="1"/>
        </w:pBdr>
        <w:tabs>
          <w:tab w:val="left" w:pos="1890"/>
          <w:tab w:val="left" w:pos="2880"/>
        </w:tabs>
        <w:rPr>
          <w:rFonts w:ascii="Arial" w:hAnsi="Arial" w:cs="Arial"/>
          <w:sz w:val="20"/>
        </w:rPr>
      </w:pPr>
      <w:r>
        <w:rPr>
          <w:rFonts w:ascii="Arial" w:hAnsi="Arial" w:cs="Arial"/>
          <w:b/>
          <w:caps/>
          <w:sz w:val="20"/>
        </w:rPr>
        <w:t>professional service</w:t>
      </w:r>
    </w:p>
    <w:p w14:paraId="201852B1">
      <w:pPr>
        <w:tabs>
          <w:tab w:val="left" w:pos="1260"/>
          <w:tab w:val="left" w:pos="1440"/>
          <w:tab w:val="left" w:pos="1980"/>
          <w:tab w:val="left" w:pos="2790"/>
        </w:tabs>
        <w:ind w:left="360" w:hanging="360"/>
        <w:rPr>
          <w:rFonts w:ascii="Arial" w:hAnsi="Arial" w:cs="Arial"/>
          <w:sz w:val="20"/>
        </w:rPr>
      </w:pPr>
    </w:p>
    <w:p w14:paraId="44D8F223">
      <w:pPr>
        <w:tabs>
          <w:tab w:val="left" w:pos="1260"/>
          <w:tab w:val="left" w:pos="1440"/>
          <w:tab w:val="left" w:pos="1980"/>
          <w:tab w:val="left" w:pos="2790"/>
        </w:tabs>
        <w:ind w:left="360" w:hanging="360"/>
        <w:rPr>
          <w:rFonts w:ascii="Arial" w:hAnsi="Arial" w:cs="Arial"/>
          <w:sz w:val="20"/>
          <w:u w:val="single"/>
        </w:rPr>
      </w:pPr>
      <w:r>
        <w:rPr>
          <w:rFonts w:ascii="Arial" w:hAnsi="Arial" w:cs="Arial"/>
          <w:sz w:val="20"/>
          <w:u w:val="single"/>
        </w:rPr>
        <w:t>Editorial Service:</w:t>
      </w:r>
    </w:p>
    <w:p w14:paraId="6CD0F79D">
      <w:pPr>
        <w:tabs>
          <w:tab w:val="left" w:pos="1260"/>
          <w:tab w:val="left" w:pos="1440"/>
          <w:tab w:val="left" w:pos="1980"/>
          <w:tab w:val="left" w:pos="2790"/>
        </w:tabs>
        <w:ind w:left="360" w:hanging="360"/>
        <w:rPr>
          <w:rFonts w:ascii="Arial" w:hAnsi="Arial" w:cs="Arial"/>
          <w:sz w:val="20"/>
        </w:rPr>
      </w:pPr>
    </w:p>
    <w:p w14:paraId="7C5F4174">
      <w:pPr>
        <w:tabs>
          <w:tab w:val="left" w:pos="1260"/>
          <w:tab w:val="left" w:pos="1440"/>
          <w:tab w:val="left" w:pos="1980"/>
          <w:tab w:val="left" w:pos="2790"/>
        </w:tabs>
        <w:ind w:left="360" w:hanging="360"/>
        <w:rPr>
          <w:rFonts w:ascii="Arial" w:hAnsi="Arial" w:cs="Arial"/>
          <w:iCs/>
          <w:sz w:val="20"/>
          <w:lang w:eastAsia="zh-CN"/>
        </w:rPr>
      </w:pPr>
      <w:r>
        <w:rPr>
          <w:rFonts w:ascii="Arial" w:hAnsi="Arial" w:cs="Arial"/>
          <w:iCs/>
          <w:sz w:val="20"/>
          <w:lang w:eastAsia="zh-CN"/>
        </w:rPr>
        <w:t>2020-present</w:t>
      </w:r>
      <w:r>
        <w:rPr>
          <w:rFonts w:ascii="Arial" w:hAnsi="Arial" w:cs="Arial"/>
          <w:iCs/>
          <w:sz w:val="20"/>
          <w:lang w:eastAsia="zh-CN"/>
        </w:rPr>
        <w:tab/>
      </w:r>
      <w:r>
        <w:rPr>
          <w:rFonts w:ascii="Arial" w:hAnsi="Arial" w:cs="Arial"/>
          <w:iCs/>
          <w:sz w:val="20"/>
          <w:lang w:eastAsia="zh-CN"/>
        </w:rPr>
        <w:t>Editorial Board</w:t>
      </w:r>
      <w:r>
        <w:rPr>
          <w:rFonts w:ascii="Arial" w:hAnsi="Arial" w:cs="Arial"/>
          <w:i/>
          <w:sz w:val="20"/>
          <w:lang w:eastAsia="zh-CN"/>
        </w:rPr>
        <w:t>, Stem Cell Reports</w:t>
      </w:r>
    </w:p>
    <w:p w14:paraId="214E94AB">
      <w:pPr>
        <w:tabs>
          <w:tab w:val="left" w:pos="1260"/>
          <w:tab w:val="left" w:pos="1440"/>
          <w:tab w:val="left" w:pos="1980"/>
          <w:tab w:val="left" w:pos="2790"/>
        </w:tabs>
        <w:ind w:left="360" w:hanging="360"/>
        <w:rPr>
          <w:rFonts w:ascii="Arial" w:hAnsi="Arial" w:cs="Arial"/>
          <w:i/>
          <w:sz w:val="20"/>
        </w:rPr>
      </w:pPr>
      <w:r>
        <w:rPr>
          <w:rFonts w:ascii="Arial" w:hAnsi="Arial" w:cs="Arial"/>
          <w:iCs/>
          <w:sz w:val="20"/>
          <w:lang w:eastAsia="zh-CN"/>
        </w:rPr>
        <w:t>2019-present</w:t>
      </w:r>
      <w:r>
        <w:rPr>
          <w:rFonts w:ascii="Arial" w:hAnsi="Arial" w:cs="Arial"/>
          <w:iCs/>
          <w:sz w:val="20"/>
          <w:lang w:eastAsia="zh-CN"/>
        </w:rPr>
        <w:tab/>
      </w:r>
      <w:r>
        <w:rPr>
          <w:rFonts w:ascii="Arial" w:hAnsi="Arial" w:cs="Arial"/>
          <w:iCs/>
          <w:sz w:val="20"/>
          <w:lang w:eastAsia="zh-CN"/>
        </w:rPr>
        <w:t>Advisory Editorial Board</w:t>
      </w:r>
      <w:r>
        <w:rPr>
          <w:rFonts w:ascii="Arial" w:hAnsi="Arial" w:cs="Arial"/>
          <w:i/>
          <w:sz w:val="20"/>
          <w:lang w:eastAsia="zh-CN"/>
        </w:rPr>
        <w:t xml:space="preserve">, </w:t>
      </w:r>
      <w:r>
        <w:rPr>
          <w:rFonts w:ascii="Arial" w:hAnsi="Arial" w:cs="Arial"/>
          <w:i/>
          <w:sz w:val="20"/>
        </w:rPr>
        <w:t>Development</w:t>
      </w:r>
    </w:p>
    <w:p w14:paraId="5FB17614">
      <w:pPr>
        <w:tabs>
          <w:tab w:val="left" w:pos="1260"/>
          <w:tab w:val="left" w:pos="1440"/>
          <w:tab w:val="left" w:pos="1980"/>
          <w:tab w:val="left" w:pos="2790"/>
        </w:tabs>
        <w:ind w:left="360" w:hanging="360"/>
        <w:rPr>
          <w:rFonts w:ascii="Arial" w:hAnsi="Arial" w:cs="Arial"/>
          <w:i/>
          <w:sz w:val="20"/>
        </w:rPr>
      </w:pPr>
      <w:r>
        <w:rPr>
          <w:rFonts w:ascii="Arial" w:hAnsi="Arial" w:cs="Arial"/>
          <w:iCs/>
          <w:sz w:val="20"/>
        </w:rPr>
        <w:t>2021-present</w:t>
      </w:r>
      <w:r>
        <w:rPr>
          <w:rFonts w:ascii="Arial" w:hAnsi="Arial" w:cs="Arial"/>
          <w:iCs/>
          <w:sz w:val="20"/>
        </w:rPr>
        <w:tab/>
      </w:r>
      <w:r>
        <w:rPr>
          <w:rFonts w:ascii="Arial" w:hAnsi="Arial" w:cs="Arial"/>
          <w:iCs/>
          <w:sz w:val="20"/>
        </w:rPr>
        <w:t>Vice Chair, Publication Committee</w:t>
      </w:r>
      <w:r>
        <w:rPr>
          <w:rFonts w:ascii="Arial" w:hAnsi="Arial" w:cs="Arial"/>
          <w:i/>
          <w:sz w:val="20"/>
        </w:rPr>
        <w:t>, ISSCR</w:t>
      </w:r>
    </w:p>
    <w:p w14:paraId="1CD0C0A5">
      <w:pPr>
        <w:tabs>
          <w:tab w:val="left" w:pos="1260"/>
          <w:tab w:val="left" w:pos="1440"/>
          <w:tab w:val="left" w:pos="1980"/>
          <w:tab w:val="left" w:pos="2790"/>
        </w:tabs>
        <w:ind w:left="360" w:hanging="360"/>
        <w:rPr>
          <w:rFonts w:ascii="Arial" w:hAnsi="Arial" w:cs="Arial"/>
          <w:iCs/>
          <w:sz w:val="20"/>
          <w:lang w:eastAsia="zh-CN"/>
        </w:rPr>
      </w:pPr>
      <w:r>
        <w:rPr>
          <w:rFonts w:ascii="Arial" w:hAnsi="Arial" w:cs="Arial"/>
          <w:iCs/>
          <w:sz w:val="20"/>
          <w:lang w:eastAsia="zh-CN"/>
        </w:rPr>
        <w:t>2021-2023</w:t>
      </w:r>
      <w:r>
        <w:rPr>
          <w:rFonts w:ascii="Arial" w:hAnsi="Arial" w:cs="Arial"/>
          <w:iCs/>
          <w:sz w:val="20"/>
          <w:lang w:eastAsia="zh-CN"/>
        </w:rPr>
        <w:tab/>
      </w:r>
      <w:r>
        <w:rPr>
          <w:rFonts w:ascii="Arial" w:hAnsi="Arial" w:cs="Arial"/>
          <w:iCs/>
          <w:sz w:val="20"/>
          <w:lang w:eastAsia="zh-CN"/>
        </w:rPr>
        <w:t xml:space="preserve">Board of Reviewing Editor, </w:t>
      </w:r>
      <w:r>
        <w:rPr>
          <w:rFonts w:ascii="Arial" w:hAnsi="Arial" w:cs="Arial"/>
          <w:i/>
          <w:sz w:val="20"/>
          <w:lang w:eastAsia="zh-CN"/>
        </w:rPr>
        <w:t>Science</w:t>
      </w:r>
    </w:p>
    <w:p w14:paraId="66F63D5D">
      <w:pPr>
        <w:tabs>
          <w:tab w:val="left" w:pos="1260"/>
          <w:tab w:val="left" w:pos="1440"/>
          <w:tab w:val="left" w:pos="1980"/>
          <w:tab w:val="left" w:pos="2790"/>
        </w:tabs>
        <w:ind w:left="360" w:hanging="360"/>
        <w:rPr>
          <w:rFonts w:ascii="Arial" w:hAnsi="Arial" w:cs="Arial"/>
          <w:iCs/>
          <w:sz w:val="20"/>
        </w:rPr>
      </w:pPr>
    </w:p>
    <w:p w14:paraId="680F18D3">
      <w:pPr>
        <w:tabs>
          <w:tab w:val="left" w:pos="1260"/>
          <w:tab w:val="left" w:pos="1440"/>
          <w:tab w:val="left" w:pos="1980"/>
          <w:tab w:val="left" w:pos="2790"/>
        </w:tabs>
        <w:ind w:left="1620" w:hanging="1620"/>
        <w:rPr>
          <w:rFonts w:ascii="Arial" w:hAnsi="Arial" w:cs="Arial"/>
          <w:sz w:val="20"/>
          <w:u w:val="single"/>
        </w:rPr>
      </w:pPr>
      <w:r>
        <w:rPr>
          <w:rFonts w:ascii="Arial" w:hAnsi="Arial" w:cs="Arial"/>
          <w:i/>
          <w:sz w:val="20"/>
          <w:u w:val="single"/>
        </w:rPr>
        <w:t>Ad Hoc</w:t>
      </w:r>
      <w:r>
        <w:rPr>
          <w:rFonts w:ascii="Arial" w:hAnsi="Arial" w:cs="Arial"/>
          <w:sz w:val="20"/>
          <w:u w:val="single"/>
        </w:rPr>
        <w:t xml:space="preserve"> Reviewer</w:t>
      </w:r>
      <w:r>
        <w:rPr>
          <w:rFonts w:hint="eastAsia" w:ascii="Arial" w:hAnsi="Arial" w:cs="Arial"/>
          <w:sz w:val="20"/>
          <w:u w:val="single"/>
        </w:rPr>
        <w:t>s</w:t>
      </w:r>
      <w:r>
        <w:rPr>
          <w:rFonts w:ascii="Arial" w:hAnsi="Arial" w:cs="Arial"/>
          <w:sz w:val="20"/>
          <w:u w:val="single"/>
        </w:rPr>
        <w:t>:</w:t>
      </w:r>
    </w:p>
    <w:p w14:paraId="10BEA4F3">
      <w:pPr>
        <w:tabs>
          <w:tab w:val="left" w:pos="1260"/>
          <w:tab w:val="left" w:pos="1440"/>
          <w:tab w:val="left" w:pos="1980"/>
          <w:tab w:val="left" w:pos="2790"/>
        </w:tabs>
        <w:ind w:left="1980" w:hanging="1620"/>
        <w:rPr>
          <w:rFonts w:ascii="Arial" w:hAnsi="Arial" w:cs="Arial"/>
          <w:sz w:val="20"/>
        </w:rPr>
      </w:pPr>
    </w:p>
    <w:p w14:paraId="4C1637C8">
      <w:pPr>
        <w:tabs>
          <w:tab w:val="left" w:pos="1260"/>
          <w:tab w:val="left" w:pos="1440"/>
          <w:tab w:val="left" w:pos="1980"/>
          <w:tab w:val="left" w:pos="2790"/>
        </w:tabs>
        <w:ind w:left="360" w:hanging="360"/>
        <w:rPr>
          <w:rFonts w:ascii="Arial" w:hAnsi="Arial" w:cs="Arial"/>
          <w:i/>
          <w:sz w:val="20"/>
        </w:rPr>
      </w:pPr>
      <w:r>
        <w:rPr>
          <w:rFonts w:ascii="Arial" w:hAnsi="Arial" w:cs="Arial"/>
          <w:i/>
          <w:sz w:val="20"/>
        </w:rPr>
        <w:t>Science, Cell, Nature, Nature Genetics, Nature Biotechnology, Nature Reviews, Genes &amp; Development, Genome</w:t>
      </w:r>
    </w:p>
    <w:p w14:paraId="0B095CA9">
      <w:pPr>
        <w:tabs>
          <w:tab w:val="left" w:pos="1260"/>
          <w:tab w:val="left" w:pos="1440"/>
          <w:tab w:val="left" w:pos="1980"/>
          <w:tab w:val="left" w:pos="2790"/>
        </w:tabs>
        <w:ind w:left="360" w:hanging="360"/>
        <w:rPr>
          <w:rFonts w:ascii="Arial" w:hAnsi="Arial" w:cs="Arial"/>
          <w:sz w:val="20"/>
        </w:rPr>
      </w:pPr>
      <w:r>
        <w:rPr>
          <w:rFonts w:ascii="Arial" w:hAnsi="Arial" w:cs="Arial"/>
          <w:i/>
          <w:sz w:val="20"/>
        </w:rPr>
        <w:t>Research, Nature Communications, Cell Research, PLoS Biology</w:t>
      </w:r>
      <w:r>
        <w:rPr>
          <w:rFonts w:ascii="Arial" w:hAnsi="Arial" w:cs="Arial"/>
          <w:sz w:val="20"/>
        </w:rPr>
        <w:t>.</w:t>
      </w:r>
    </w:p>
    <w:p w14:paraId="6E06841C">
      <w:pPr>
        <w:tabs>
          <w:tab w:val="left" w:pos="1260"/>
          <w:tab w:val="left" w:pos="1440"/>
          <w:tab w:val="left" w:pos="1980"/>
          <w:tab w:val="left" w:pos="2790"/>
        </w:tabs>
        <w:ind w:left="360" w:hanging="360"/>
        <w:rPr>
          <w:rFonts w:ascii="Arial" w:hAnsi="Arial" w:cs="Arial"/>
          <w:sz w:val="20"/>
          <w:u w:val="single"/>
        </w:rPr>
      </w:pPr>
      <w:r>
        <w:rPr>
          <w:rFonts w:ascii="Arial" w:hAnsi="Arial" w:cs="Arial"/>
          <w:sz w:val="20"/>
          <w:u w:val="single"/>
        </w:rPr>
        <w:t>Meeting Organization:</w:t>
      </w:r>
    </w:p>
    <w:p w14:paraId="74496258">
      <w:pPr>
        <w:tabs>
          <w:tab w:val="left" w:pos="1260"/>
          <w:tab w:val="left" w:pos="1440"/>
          <w:tab w:val="left" w:pos="1980"/>
          <w:tab w:val="left" w:pos="2790"/>
        </w:tabs>
        <w:ind w:left="360" w:hanging="360"/>
        <w:rPr>
          <w:rFonts w:ascii="Arial" w:hAnsi="Arial" w:cs="Arial"/>
          <w:sz w:val="20"/>
        </w:rPr>
      </w:pPr>
    </w:p>
    <w:p w14:paraId="6DD6D4D4">
      <w:pPr>
        <w:tabs>
          <w:tab w:val="left" w:pos="1260"/>
          <w:tab w:val="left" w:pos="1440"/>
          <w:tab w:val="left" w:pos="1980"/>
          <w:tab w:val="left" w:pos="2790"/>
        </w:tabs>
        <w:ind w:left="360" w:hanging="360"/>
        <w:rPr>
          <w:rFonts w:ascii="Arial" w:hAnsi="Arial" w:cs="Arial"/>
          <w:iCs/>
          <w:sz w:val="20"/>
          <w:lang w:eastAsia="zh-CN"/>
        </w:rPr>
      </w:pPr>
      <w:r>
        <w:rPr>
          <w:rFonts w:ascii="Arial" w:hAnsi="Arial" w:cs="Arial"/>
          <w:iCs/>
          <w:sz w:val="20"/>
          <w:lang w:eastAsia="zh-CN"/>
        </w:rPr>
        <w:t>2021 3D Genome International Conference, China, Co-organizer</w:t>
      </w:r>
    </w:p>
    <w:p w14:paraId="366D15CE">
      <w:pPr>
        <w:tabs>
          <w:tab w:val="left" w:pos="1260"/>
          <w:tab w:val="left" w:pos="1440"/>
          <w:tab w:val="left" w:pos="1980"/>
          <w:tab w:val="left" w:pos="2790"/>
        </w:tabs>
        <w:ind w:left="360" w:hanging="360"/>
        <w:rPr>
          <w:rFonts w:ascii="Arial" w:hAnsi="Arial" w:cs="Arial"/>
          <w:iCs/>
          <w:sz w:val="20"/>
          <w:lang w:eastAsia="zh-CN"/>
        </w:rPr>
      </w:pPr>
      <w:r>
        <w:rPr>
          <w:rFonts w:ascii="Arial" w:hAnsi="Arial" w:cs="Arial"/>
          <w:iCs/>
          <w:sz w:val="20"/>
          <w:lang w:eastAsia="zh-CN"/>
        </w:rPr>
        <w:t>2022 From Stem Cells to Human Development, UK, Co-organizer</w:t>
      </w:r>
    </w:p>
    <w:p w14:paraId="7F99FD1F">
      <w:pPr>
        <w:tabs>
          <w:tab w:val="left" w:pos="1260"/>
          <w:tab w:val="left" w:pos="1440"/>
          <w:tab w:val="left" w:pos="1980"/>
          <w:tab w:val="left" w:pos="2790"/>
        </w:tabs>
        <w:ind w:left="360" w:hanging="360"/>
        <w:rPr>
          <w:rFonts w:ascii="Arial" w:hAnsi="Arial" w:cs="Arial"/>
          <w:iCs/>
          <w:sz w:val="20"/>
          <w:lang w:eastAsia="zh-CN"/>
        </w:rPr>
      </w:pPr>
      <w:r>
        <w:rPr>
          <w:rFonts w:ascii="Arial" w:hAnsi="Arial" w:cs="Arial"/>
          <w:iCs/>
          <w:sz w:val="20"/>
          <w:lang w:eastAsia="zh-CN"/>
        </w:rPr>
        <w:t>2023 Genome Architecture in Cell Fate and Disease, GRC, US, Vice Chair</w:t>
      </w:r>
    </w:p>
    <w:p w14:paraId="1AC968EA">
      <w:pPr>
        <w:tabs>
          <w:tab w:val="left" w:pos="1260"/>
          <w:tab w:val="left" w:pos="1440"/>
          <w:tab w:val="left" w:pos="1980"/>
          <w:tab w:val="left" w:pos="2790"/>
        </w:tabs>
        <w:ind w:left="360" w:hanging="360"/>
        <w:rPr>
          <w:rFonts w:ascii="Arial" w:hAnsi="Arial" w:cs="Arial"/>
          <w:iCs/>
          <w:sz w:val="20"/>
          <w:lang w:eastAsia="zh-CN"/>
        </w:rPr>
      </w:pPr>
      <w:r>
        <w:rPr>
          <w:rFonts w:ascii="Arial" w:hAnsi="Arial" w:cs="Arial"/>
          <w:iCs/>
          <w:sz w:val="20"/>
          <w:lang w:eastAsia="zh-CN"/>
        </w:rPr>
        <w:t>2023 Systems Biology of Gene Regulation and Genome Editing, CSH-Asia, China, Co-organizer</w:t>
      </w:r>
    </w:p>
    <w:p w14:paraId="513BF95A">
      <w:pPr>
        <w:tabs>
          <w:tab w:val="left" w:pos="1260"/>
          <w:tab w:val="left" w:pos="1440"/>
          <w:tab w:val="left" w:pos="1980"/>
          <w:tab w:val="left" w:pos="2790"/>
        </w:tabs>
        <w:ind w:left="360" w:hanging="360"/>
        <w:rPr>
          <w:rFonts w:ascii="Arial" w:hAnsi="Arial" w:cs="Arial"/>
          <w:sz w:val="20"/>
        </w:rPr>
      </w:pPr>
      <w:r>
        <w:rPr>
          <w:rFonts w:ascii="Arial" w:hAnsi="Arial" w:cs="Arial"/>
          <w:iCs/>
          <w:sz w:val="20"/>
          <w:lang w:eastAsia="zh-CN"/>
        </w:rPr>
        <w:t>2025 Genome Architecture in Cell Fate and Disease, GRC, US, Chair</w:t>
      </w:r>
    </w:p>
    <w:p w14:paraId="006AB3E2">
      <w:pPr>
        <w:pBdr>
          <w:bottom w:val="single" w:color="auto" w:sz="4" w:space="1"/>
        </w:pBdr>
        <w:tabs>
          <w:tab w:val="left" w:pos="1890"/>
          <w:tab w:val="left" w:pos="2880"/>
        </w:tabs>
        <w:rPr>
          <w:rFonts w:ascii="Arial" w:hAnsi="Arial" w:cs="Arial"/>
          <w:b/>
          <w:caps/>
          <w:sz w:val="20"/>
        </w:rPr>
      </w:pPr>
    </w:p>
    <w:p w14:paraId="42828751">
      <w:pPr>
        <w:pBdr>
          <w:bottom w:val="single" w:color="auto" w:sz="4" w:space="1"/>
        </w:pBdr>
        <w:tabs>
          <w:tab w:val="left" w:pos="1890"/>
          <w:tab w:val="left" w:pos="2880"/>
        </w:tabs>
        <w:rPr>
          <w:rFonts w:ascii="Arial" w:hAnsi="Arial" w:cs="Arial"/>
          <w:sz w:val="20"/>
        </w:rPr>
      </w:pPr>
      <w:r>
        <w:rPr>
          <w:rFonts w:ascii="Arial" w:hAnsi="Arial" w:cs="Arial"/>
          <w:b/>
          <w:caps/>
          <w:sz w:val="20"/>
        </w:rPr>
        <w:t>Bibliography</w:t>
      </w:r>
    </w:p>
    <w:p w14:paraId="3517F5E1">
      <w:pPr>
        <w:tabs>
          <w:tab w:val="left" w:pos="1890"/>
          <w:tab w:val="left" w:pos="2880"/>
        </w:tabs>
        <w:rPr>
          <w:rFonts w:ascii="Arial" w:hAnsi="Arial" w:cs="Arial"/>
          <w:sz w:val="20"/>
        </w:rPr>
      </w:pPr>
    </w:p>
    <w:p w14:paraId="29543416"/>
    <w:p w14:paraId="4D5C5CED">
      <w:pPr>
        <w:tabs>
          <w:tab w:val="left" w:pos="2790"/>
        </w:tabs>
        <w:rPr>
          <w:rFonts w:ascii="Arial" w:hAnsi="Arial" w:cs="Arial"/>
          <w:b/>
          <w:sz w:val="20"/>
          <w:u w:val="single"/>
        </w:rPr>
      </w:pPr>
      <w:r>
        <w:rPr>
          <w:rFonts w:ascii="Arial" w:hAnsi="Arial" w:cs="Arial"/>
          <w:b/>
          <w:sz w:val="20"/>
          <w:u w:val="single"/>
        </w:rPr>
        <w:t>Publications as correspondence/first author</w:t>
      </w:r>
    </w:p>
    <w:p w14:paraId="266527E7">
      <w:pPr>
        <w:spacing w:before="120" w:after="120"/>
        <w:rPr>
          <w:rFonts w:cs="Arial"/>
          <w:sz w:val="20"/>
          <w:lang w:bidi="en-US"/>
        </w:rPr>
      </w:pPr>
    </w:p>
    <w:p w14:paraId="20E7B16A">
      <w:pPr>
        <w:pStyle w:val="32"/>
        <w:numPr>
          <w:ilvl w:val="0"/>
          <w:numId w:val="1"/>
        </w:numPr>
        <w:ind w:left="360" w:firstLineChars="0"/>
        <w:rPr>
          <w:rFonts w:cs="Arial"/>
          <w:sz w:val="20"/>
          <w:lang w:val="zh-CN" w:bidi="en-US"/>
        </w:rPr>
      </w:pPr>
      <w:r>
        <w:rPr>
          <w:rFonts w:hint="default" w:cs="Arial"/>
          <w:sz w:val="20"/>
          <w:lang w:val="en-US" w:bidi="en-US"/>
        </w:rPr>
        <w:t xml:space="preserve">Qiang Fan*, Xi Wu*, Yanna Dang*, Lijun Dong, Wenying Wang, Feng Kong, Lijuan Wang, Xukun Lu, Boyang Liu, Shuyan Ji# &amp; </w:t>
      </w:r>
      <w:r>
        <w:rPr>
          <w:rFonts w:hint="default" w:ascii="Arial Bold" w:hAnsi="Arial Bold" w:cs="Arial Bold"/>
          <w:b/>
          <w:bCs/>
          <w:sz w:val="20"/>
          <w:u w:val="single"/>
          <w:lang w:val="en-US" w:bidi="en-US"/>
        </w:rPr>
        <w:t>Wei Xie</w:t>
      </w:r>
      <w:r>
        <w:rPr>
          <w:rFonts w:hint="default" w:ascii="Arial Bold" w:hAnsi="Arial Bold" w:cs="Arial Bold"/>
          <w:b/>
          <w:bCs/>
          <w:sz w:val="20"/>
          <w:szCs w:val="20"/>
          <w:u w:val="single"/>
          <w:vertAlign w:val="superscript"/>
          <w:lang w:bidi="en-US"/>
        </w:rPr>
        <w:t>#</w:t>
      </w:r>
      <w:r>
        <w:rPr>
          <w:rFonts w:hint="default" w:cs="Arial"/>
          <w:sz w:val="20"/>
          <w:lang w:val="en-US" w:bidi="en-US"/>
        </w:rPr>
        <w:t xml:space="preserve">.(2026) </w:t>
      </w:r>
      <w:r>
        <w:rPr>
          <w:rFonts w:hint="eastAsia" w:cs="Arial"/>
          <w:sz w:val="20"/>
          <w:lang w:val="zh-CN" w:bidi="en-US"/>
        </w:rPr>
        <w:t>THAP1 is a maternal effect factor required for the first cell cycle via Rrm1 in early mouse embryos</w:t>
      </w:r>
      <w:r>
        <w:rPr>
          <w:rFonts w:hint="default" w:cs="Arial"/>
          <w:sz w:val="20"/>
          <w:lang w:val="en-US" w:bidi="en-US"/>
        </w:rPr>
        <w:t xml:space="preserve">. </w:t>
      </w:r>
      <w:r>
        <w:rPr>
          <w:rFonts w:hint="default" w:ascii="Arial" w:hAnsi="Arial" w:eastAsia="宋体" w:cs="Arial"/>
          <w:b/>
          <w:bCs/>
          <w:i/>
          <w:iCs/>
          <w:sz w:val="20"/>
          <w:lang w:val="en-US" w:bidi="en-US"/>
        </w:rPr>
        <w:t>EMBO Rep</w:t>
      </w:r>
      <w:r>
        <w:rPr>
          <w:rFonts w:hint="default" w:ascii="Arial" w:hAnsi="Arial" w:eastAsia="宋体" w:cs="Arial"/>
          <w:b w:val="0"/>
          <w:bCs w:val="0"/>
          <w:i w:val="0"/>
          <w:iCs w:val="0"/>
          <w:sz w:val="20"/>
          <w:lang w:val="en-US" w:bidi="en-US"/>
        </w:rPr>
        <w:t>.</w:t>
      </w:r>
    </w:p>
    <w:p w14:paraId="34213CDB">
      <w:pPr>
        <w:pStyle w:val="32"/>
        <w:numPr>
          <w:numId w:val="0"/>
        </w:numPr>
        <w:ind w:leftChars="0"/>
        <w:rPr>
          <w:rFonts w:cs="Arial"/>
          <w:sz w:val="20"/>
          <w:lang w:val="zh-CN" w:bidi="en-US"/>
        </w:rPr>
      </w:pPr>
      <w:bookmarkStart w:id="4" w:name="_GoBack"/>
      <w:bookmarkEnd w:id="4"/>
    </w:p>
    <w:p w14:paraId="63CC86C4">
      <w:pPr>
        <w:pStyle w:val="32"/>
        <w:numPr>
          <w:ilvl w:val="0"/>
          <w:numId w:val="1"/>
        </w:numPr>
        <w:ind w:left="360" w:firstLineChars="0"/>
        <w:rPr>
          <w:rFonts w:cs="Arial"/>
          <w:sz w:val="20"/>
          <w:lang w:val="zh-CN" w:bidi="en-US"/>
        </w:rPr>
      </w:pPr>
      <w:r>
        <w:rPr>
          <w:rFonts w:hint="default" w:cs="Arial"/>
          <w:sz w:val="20"/>
          <w:lang w:val="zh-CN" w:bidi="en-US"/>
        </w:rPr>
        <w:t>Xukun Lu,* Lijuan Wang*, Bofeng Liu, Xiaoyu Hu, Zhengmao Wang, Ling Liu, Guang Yu, Lijun Dong, Feng Kong, Qiang Fan, Yu Zhang# and </w:t>
      </w:r>
      <w:r>
        <w:rPr>
          <w:rFonts w:hint="eastAsia" w:cs="Arial"/>
          <w:b/>
          <w:bCs/>
          <w:sz w:val="20"/>
          <w:szCs w:val="20"/>
          <w:u w:val="single"/>
          <w:lang w:bidi="en-US"/>
        </w:rPr>
        <w:t>Wei Xie</w:t>
      </w:r>
      <w:r>
        <w:rPr>
          <w:rFonts w:hint="eastAsia" w:cs="Arial"/>
          <w:b/>
          <w:bCs/>
          <w:sz w:val="20"/>
          <w:szCs w:val="20"/>
          <w:u w:val="single"/>
          <w:vertAlign w:val="superscript"/>
          <w:lang w:bidi="en-US"/>
        </w:rPr>
        <w:t>#</w:t>
      </w:r>
      <w:r>
        <w:rPr>
          <w:rFonts w:hint="default" w:cs="Arial"/>
          <w:sz w:val="20"/>
          <w:lang w:val="zh-CN" w:bidi="en-US"/>
        </w:rPr>
        <w:t xml:space="preserve"> (2025) Reprogramming of H3K36me2 guides lineage-specific post-implantation de novo DNA methylation. </w:t>
      </w:r>
      <w:r>
        <w:rPr>
          <w:rFonts w:hint="default" w:ascii="Arial" w:hAnsi="Arial" w:eastAsia="宋体" w:cs="Arial"/>
          <w:b/>
          <w:bCs/>
          <w:i/>
          <w:iCs/>
          <w:sz w:val="20"/>
          <w:lang w:val="zh-CN" w:bidi="en-US"/>
        </w:rPr>
        <w:t>Nat Cell Biol</w:t>
      </w:r>
      <w:r>
        <w:rPr>
          <w:rFonts w:hint="default" w:cs="Arial"/>
          <w:sz w:val="20"/>
          <w:lang w:val="zh-CN" w:bidi="en-US"/>
        </w:rPr>
        <w:t> 27 (2128-2142).</w:t>
      </w:r>
    </w:p>
    <w:p w14:paraId="4F612797">
      <w:pPr>
        <w:pStyle w:val="32"/>
        <w:numPr>
          <w:ilvl w:val="0"/>
          <w:numId w:val="0"/>
        </w:numPr>
        <w:ind w:leftChars="0"/>
        <w:rPr>
          <w:rFonts w:cs="Arial"/>
          <w:sz w:val="20"/>
          <w:lang w:val="zh-CN" w:bidi="en-US"/>
        </w:rPr>
      </w:pPr>
    </w:p>
    <w:p w14:paraId="5437C3CD">
      <w:pPr>
        <w:pStyle w:val="32"/>
        <w:numPr>
          <w:ilvl w:val="0"/>
          <w:numId w:val="1"/>
        </w:numPr>
        <w:ind w:left="360" w:firstLineChars="0"/>
        <w:rPr>
          <w:rFonts w:hint="default" w:cs="Arial"/>
          <w:sz w:val="20"/>
          <w:lang w:val="zh-CN" w:bidi="en-US"/>
        </w:rPr>
      </w:pPr>
      <w:r>
        <w:rPr>
          <w:rFonts w:hint="default" w:cs="Arial"/>
          <w:sz w:val="20"/>
          <w:lang w:val="zh-CN" w:bidi="en-US"/>
        </w:rPr>
        <w:t>Qiuyan Wang,* Chuanxin Zhang,* Yanna Dang, Jiaqi Sun, Zhuoning Zou, Cheng Li, Shuiying Ma, Zongyu Li, Hui Liu, Xiaonan Ma, Zhen Yang, Lijuan Wang , Keliang Wu, Zi-Jiang Chen#, </w:t>
      </w:r>
      <w:r>
        <w:rPr>
          <w:rFonts w:hint="eastAsia" w:cs="Arial"/>
          <w:b/>
          <w:bCs/>
          <w:sz w:val="20"/>
          <w:szCs w:val="20"/>
          <w:u w:val="single"/>
          <w:lang w:bidi="en-US"/>
        </w:rPr>
        <w:t>Wei Xie</w:t>
      </w:r>
      <w:r>
        <w:rPr>
          <w:rFonts w:hint="eastAsia" w:cs="Arial"/>
          <w:b/>
          <w:bCs/>
          <w:sz w:val="20"/>
          <w:szCs w:val="20"/>
          <w:u w:val="single"/>
          <w:vertAlign w:val="superscript"/>
          <w:lang w:bidi="en-US"/>
        </w:rPr>
        <w:t>#</w:t>
      </w:r>
      <w:r>
        <w:rPr>
          <w:rFonts w:hint="default" w:cs="Arial"/>
          <w:sz w:val="20"/>
          <w:lang w:val="zh-CN" w:bidi="en-US"/>
        </w:rPr>
        <w:t>, Han Zhao# (2025) Maternal factor OTX2 regulates human embryonic genome activation and early development. </w:t>
      </w:r>
      <w:r>
        <w:rPr>
          <w:rFonts w:hint="default" w:ascii="Arial" w:hAnsi="Arial" w:eastAsia="宋体" w:cs="Arial"/>
          <w:b/>
          <w:bCs/>
          <w:i/>
          <w:iCs/>
          <w:sz w:val="20"/>
          <w:lang w:val="zh-CN" w:bidi="en-US"/>
        </w:rPr>
        <w:t>Nat Genet </w:t>
      </w:r>
      <w:r>
        <w:rPr>
          <w:rFonts w:hint="default" w:cs="Arial"/>
          <w:sz w:val="20"/>
          <w:lang w:val="zh-CN" w:bidi="en-US"/>
        </w:rPr>
        <w:t>57 (2772-2784).</w:t>
      </w:r>
    </w:p>
    <w:p w14:paraId="4A9884B4">
      <w:pPr>
        <w:pStyle w:val="32"/>
        <w:numPr>
          <w:ilvl w:val="0"/>
          <w:numId w:val="0"/>
        </w:numPr>
        <w:ind w:leftChars="0"/>
        <w:rPr>
          <w:rFonts w:hint="default" w:cs="Arial"/>
          <w:sz w:val="20"/>
          <w:lang w:val="zh-CN" w:bidi="en-US"/>
        </w:rPr>
      </w:pPr>
    </w:p>
    <w:p w14:paraId="1F5750BE">
      <w:pPr>
        <w:pStyle w:val="32"/>
        <w:numPr>
          <w:ilvl w:val="0"/>
          <w:numId w:val="1"/>
        </w:numPr>
        <w:ind w:left="360" w:firstLineChars="0"/>
        <w:rPr>
          <w:rFonts w:hint="default" w:cs="Arial"/>
          <w:sz w:val="20"/>
          <w:lang w:val="zh-CN" w:bidi="en-US"/>
        </w:rPr>
      </w:pPr>
      <w:r>
        <w:rPr>
          <w:rFonts w:hint="default" w:cs="Arial"/>
          <w:sz w:val="20"/>
          <w:lang w:val="zh-CN" w:bidi="en-US"/>
        </w:rPr>
        <w:t>Yitian Zeng, Feng Kong, Zihan Xu, Xukun Lu, Qian Li, Bofeng Liu, Shu Liu, Lijun Dong, Ling Liu, Wenying Wang, Bing Zhu and </w:t>
      </w:r>
      <w:r>
        <w:rPr>
          <w:rFonts w:hint="eastAsia" w:cs="Arial"/>
          <w:b/>
          <w:bCs/>
          <w:sz w:val="20"/>
          <w:szCs w:val="20"/>
          <w:u w:val="single"/>
          <w:lang w:bidi="en-US"/>
        </w:rPr>
        <w:t>Wei Xie</w:t>
      </w:r>
      <w:r>
        <w:rPr>
          <w:rFonts w:hint="eastAsia" w:cs="Arial"/>
          <w:b/>
          <w:bCs/>
          <w:sz w:val="20"/>
          <w:szCs w:val="20"/>
          <w:u w:val="single"/>
          <w:vertAlign w:val="superscript"/>
          <w:lang w:bidi="en-US"/>
        </w:rPr>
        <w:t>#</w:t>
      </w:r>
      <w:r>
        <w:rPr>
          <w:rFonts w:hint="default" w:cs="Arial"/>
          <w:sz w:val="20"/>
          <w:lang w:val="zh-CN" w:bidi="en-US"/>
        </w:rPr>
        <w:t xml:space="preserve"> (2025) EZHIP restricts noncanonical PRC2 binding and regulates H3K27me3 intergenerational inheritance and reprogramming. </w:t>
      </w:r>
      <w:r>
        <w:rPr>
          <w:rFonts w:hint="default" w:ascii="Arial" w:hAnsi="Arial" w:eastAsia="宋体" w:cs="Arial"/>
          <w:b/>
          <w:bCs/>
          <w:i/>
          <w:iCs/>
          <w:sz w:val="20"/>
          <w:lang w:val="zh-CN" w:bidi="en-US"/>
        </w:rPr>
        <w:t>Cell Stem Cell</w:t>
      </w:r>
      <w:r>
        <w:rPr>
          <w:rFonts w:hint="default" w:cs="Arial"/>
          <w:sz w:val="20"/>
          <w:lang w:val="zh-CN" w:bidi="en-US"/>
        </w:rPr>
        <w:t> 32 (1741-1757).</w:t>
      </w:r>
    </w:p>
    <w:p w14:paraId="3E0B71F0">
      <w:pPr>
        <w:pStyle w:val="32"/>
        <w:numPr>
          <w:ilvl w:val="0"/>
          <w:numId w:val="0"/>
        </w:numPr>
        <w:ind w:leftChars="0"/>
        <w:rPr>
          <w:rFonts w:hint="default" w:cs="Arial"/>
          <w:sz w:val="20"/>
          <w:lang w:val="zh-CN" w:bidi="en-US"/>
        </w:rPr>
      </w:pPr>
    </w:p>
    <w:p w14:paraId="38B22547">
      <w:pPr>
        <w:pStyle w:val="32"/>
        <w:numPr>
          <w:ilvl w:val="0"/>
          <w:numId w:val="1"/>
        </w:numPr>
        <w:ind w:left="360" w:firstLineChars="0"/>
        <w:rPr>
          <w:rFonts w:hint="default" w:cs="Arial"/>
          <w:sz w:val="20"/>
          <w:lang w:val="zh-CN" w:bidi="en-US"/>
        </w:rPr>
      </w:pPr>
      <w:r>
        <w:rPr>
          <w:rFonts w:hint="default" w:cs="Arial"/>
          <w:sz w:val="20"/>
          <w:lang w:val="zh-CN" w:bidi="en-US"/>
        </w:rPr>
        <w:t>Guang Yu,* Kai Xu,* Weikun Xia,* Ke Zhang,* Qianhua Xu, Lijia Li, Zili Lin, Ling Liu, Bofeng Liu, Zhenhai Du, Xia Chen, Qiang Fan, Fangnong Lai, Wenying Wang, Lijuan Wang, Feng Kong, Chao Wang, Haiqiang Dai, Huili Wang and </w:t>
      </w:r>
      <w:r>
        <w:rPr>
          <w:rFonts w:hint="eastAsia" w:cs="Arial"/>
          <w:b/>
          <w:bCs/>
          <w:sz w:val="20"/>
          <w:szCs w:val="20"/>
          <w:u w:val="single"/>
          <w:lang w:bidi="en-US"/>
        </w:rPr>
        <w:t>Wei Xie</w:t>
      </w:r>
      <w:r>
        <w:rPr>
          <w:rFonts w:hint="eastAsia" w:cs="Arial"/>
          <w:b/>
          <w:bCs/>
          <w:sz w:val="20"/>
          <w:szCs w:val="20"/>
          <w:u w:val="single"/>
          <w:vertAlign w:val="superscript"/>
          <w:lang w:bidi="en-US"/>
        </w:rPr>
        <w:t>#</w:t>
      </w:r>
      <w:r>
        <w:rPr>
          <w:rFonts w:hint="default" w:cs="Arial"/>
          <w:sz w:val="20"/>
          <w:lang w:val="zh-CN" w:bidi="en-US"/>
        </w:rPr>
        <w:t xml:space="preserve"> (2025) Establishment of chromatin architecture interplays with embryo hypertranscription. </w:t>
      </w:r>
      <w:r>
        <w:rPr>
          <w:rFonts w:hint="default" w:ascii="Arial" w:hAnsi="Arial" w:eastAsia="宋体" w:cs="Arial"/>
          <w:b/>
          <w:bCs/>
          <w:i/>
          <w:iCs/>
          <w:sz w:val="20"/>
          <w:lang w:val="zh-CN" w:bidi="en-US"/>
        </w:rPr>
        <w:t>Nature</w:t>
      </w:r>
      <w:r>
        <w:rPr>
          <w:rFonts w:hint="default" w:cs="Arial"/>
          <w:sz w:val="20"/>
          <w:lang w:val="zh-CN" w:bidi="en-US"/>
        </w:rPr>
        <w:t> 646 (208-217).</w:t>
      </w:r>
    </w:p>
    <w:p w14:paraId="5B6EBD52">
      <w:pPr>
        <w:pStyle w:val="32"/>
        <w:numPr>
          <w:ilvl w:val="0"/>
          <w:numId w:val="0"/>
        </w:numPr>
        <w:ind w:leftChars="0"/>
        <w:rPr>
          <w:rFonts w:hint="default" w:cs="Arial"/>
          <w:sz w:val="20"/>
          <w:lang w:val="zh-CN" w:bidi="en-US"/>
        </w:rPr>
      </w:pPr>
    </w:p>
    <w:p w14:paraId="6138CAF4">
      <w:pPr>
        <w:pStyle w:val="32"/>
        <w:numPr>
          <w:ilvl w:val="0"/>
          <w:numId w:val="1"/>
        </w:numPr>
        <w:ind w:left="360" w:firstLineChars="0"/>
        <w:rPr>
          <w:rFonts w:hint="default" w:cs="Arial"/>
          <w:sz w:val="20"/>
          <w:lang w:val="zh-CN" w:bidi="en-US"/>
        </w:rPr>
      </w:pPr>
      <w:r>
        <w:rPr>
          <w:rFonts w:hint="default" w:cs="Arial"/>
          <w:sz w:val="20"/>
          <w:lang w:val="zh-CN" w:bidi="en-US"/>
        </w:rPr>
        <w:t>Panpan Shi,* Xukun Lu,* Kairang Jin, Linlin Liu, Guoxing Yin, Wenying Wang, Jiao Yang, Lijuan Wang, Lijun Dong, </w:t>
      </w:r>
      <w:r>
        <w:rPr>
          <w:rFonts w:hint="eastAsia" w:cs="Arial"/>
          <w:b/>
          <w:bCs/>
          <w:sz w:val="20"/>
          <w:szCs w:val="20"/>
          <w:u w:val="single"/>
          <w:lang w:bidi="en-US"/>
        </w:rPr>
        <w:t>Wei Xie</w:t>
      </w:r>
      <w:r>
        <w:rPr>
          <w:rFonts w:hint="eastAsia" w:cs="Arial"/>
          <w:b/>
          <w:bCs/>
          <w:sz w:val="20"/>
          <w:szCs w:val="20"/>
          <w:u w:val="single"/>
          <w:vertAlign w:val="superscript"/>
          <w:lang w:bidi="en-US"/>
        </w:rPr>
        <w:t>#</w:t>
      </w:r>
      <w:r>
        <w:rPr>
          <w:rFonts w:hint="default" w:cs="Arial"/>
          <w:sz w:val="20"/>
          <w:lang w:val="zh-CN" w:bidi="en-US"/>
        </w:rPr>
        <w:t xml:space="preserve"> and Lin Liu#. (2025) USP17L promotes the 2-cell-like program through deubiquitination of H2AK119ub1 and ZSCAN4. </w:t>
      </w:r>
      <w:r>
        <w:rPr>
          <w:rFonts w:hint="default" w:ascii="Arial" w:hAnsi="Arial" w:eastAsia="宋体" w:cs="Arial"/>
          <w:b/>
          <w:bCs/>
          <w:i/>
          <w:iCs/>
          <w:sz w:val="20"/>
          <w:lang w:val="zh-CN" w:bidi="en-US"/>
        </w:rPr>
        <w:t>Nature Communications</w:t>
      </w:r>
      <w:r>
        <w:rPr>
          <w:rFonts w:hint="default" w:cs="Arial"/>
          <w:sz w:val="20"/>
          <w:lang w:val="zh-CN" w:bidi="en-US"/>
        </w:rPr>
        <w:t> 16 (7071).</w:t>
      </w:r>
    </w:p>
    <w:p w14:paraId="6DF67AD2">
      <w:pPr>
        <w:pStyle w:val="32"/>
        <w:numPr>
          <w:ilvl w:val="0"/>
          <w:numId w:val="0"/>
        </w:numPr>
        <w:ind w:leftChars="0"/>
        <w:rPr>
          <w:rFonts w:hint="default" w:cs="Arial"/>
          <w:sz w:val="20"/>
          <w:lang w:val="zh-CN" w:bidi="en-US"/>
        </w:rPr>
      </w:pPr>
    </w:p>
    <w:p w14:paraId="78DB2D2D">
      <w:pPr>
        <w:pStyle w:val="32"/>
        <w:numPr>
          <w:ilvl w:val="0"/>
          <w:numId w:val="1"/>
        </w:numPr>
        <w:ind w:left="360" w:firstLineChars="0"/>
        <w:rPr>
          <w:rFonts w:hint="default" w:cs="Arial"/>
          <w:sz w:val="20"/>
          <w:lang w:val="zh-CN" w:bidi="en-US"/>
        </w:rPr>
      </w:pPr>
      <w:r>
        <w:rPr>
          <w:rFonts w:hint="default" w:cs="Arial"/>
          <w:sz w:val="20"/>
          <w:lang w:val="zh-CN" w:bidi="en-US"/>
        </w:rPr>
        <w:t>Wenjing Sun,* Jiacheng Wang,* Wenqian Liu, Baixue Tang, Hongyuan Qu, Huanxing Su, Jianwei Wang, Haitao Li, </w:t>
      </w:r>
      <w:r>
        <w:rPr>
          <w:rFonts w:hint="eastAsia" w:cs="Arial"/>
          <w:b/>
          <w:bCs/>
          <w:sz w:val="20"/>
          <w:szCs w:val="20"/>
          <w:u w:val="single"/>
          <w:lang w:bidi="en-US"/>
        </w:rPr>
        <w:t>Wei Xie</w:t>
      </w:r>
      <w:r>
        <w:rPr>
          <w:rFonts w:hint="eastAsia" w:cs="Arial"/>
          <w:b/>
          <w:bCs/>
          <w:sz w:val="20"/>
          <w:szCs w:val="20"/>
          <w:u w:val="single"/>
          <w:vertAlign w:val="superscript"/>
          <w:lang w:bidi="en-US"/>
        </w:rPr>
        <w:t>#</w:t>
      </w:r>
      <w:r>
        <w:rPr>
          <w:rFonts w:hint="default" w:cs="Arial"/>
          <w:sz w:val="20"/>
          <w:lang w:val="zh-CN" w:bidi="en-US"/>
        </w:rPr>
        <w:t xml:space="preserve"> and Pilong Li# (2025) Histone marks enable formation of immiscible phase-separated chromatin compartments. </w:t>
      </w:r>
      <w:r>
        <w:rPr>
          <w:rFonts w:hint="default" w:ascii="Arial" w:hAnsi="Arial" w:eastAsia="宋体" w:cs="Arial"/>
          <w:b/>
          <w:bCs/>
          <w:i/>
          <w:iCs/>
          <w:sz w:val="20"/>
          <w:lang w:val="zh-CN" w:bidi="en-US"/>
        </w:rPr>
        <w:t>Cell Rep</w:t>
      </w:r>
      <w:r>
        <w:rPr>
          <w:rFonts w:hint="default" w:cs="Arial"/>
          <w:sz w:val="20"/>
          <w:lang w:val="zh-CN" w:bidi="en-US"/>
        </w:rPr>
        <w:t> 44 (116003).</w:t>
      </w:r>
    </w:p>
    <w:p w14:paraId="7ABB343C">
      <w:pPr>
        <w:pStyle w:val="32"/>
        <w:numPr>
          <w:ilvl w:val="0"/>
          <w:numId w:val="0"/>
        </w:numPr>
        <w:ind w:leftChars="0"/>
        <w:rPr>
          <w:rFonts w:hint="default" w:cs="Arial"/>
          <w:sz w:val="20"/>
          <w:lang w:val="zh-CN" w:bidi="en-US"/>
        </w:rPr>
      </w:pPr>
    </w:p>
    <w:p w14:paraId="2845F7F7">
      <w:pPr>
        <w:pStyle w:val="32"/>
        <w:numPr>
          <w:ilvl w:val="0"/>
          <w:numId w:val="1"/>
        </w:numPr>
        <w:ind w:left="360" w:firstLineChars="0"/>
        <w:rPr>
          <w:rFonts w:hint="default" w:cs="Arial"/>
          <w:sz w:val="20"/>
          <w:lang w:val="zh-CN" w:bidi="en-US"/>
        </w:rPr>
      </w:pPr>
      <w:r>
        <w:rPr>
          <w:rFonts w:hint="default" w:cs="Arial"/>
          <w:sz w:val="20"/>
          <w:lang w:val="zh-CN" w:bidi="en-US"/>
        </w:rPr>
        <w:t>Qianhua Xu,* Chunyi Huang,* Jia Ming, Xukun Lu, Ling Liu, Zhenhai Du, Zhen Chen, Jie Na, Guohong Li, Yunlong Xiang#, Yu Zhang# and </w:t>
      </w:r>
      <w:r>
        <w:rPr>
          <w:rFonts w:hint="eastAsia" w:cs="Arial"/>
          <w:b/>
          <w:bCs/>
          <w:sz w:val="20"/>
          <w:szCs w:val="20"/>
          <w:u w:val="single"/>
          <w:lang w:bidi="en-US"/>
        </w:rPr>
        <w:t>Wei Xie</w:t>
      </w:r>
      <w:r>
        <w:rPr>
          <w:rFonts w:hint="eastAsia" w:cs="Arial"/>
          <w:b/>
          <w:bCs/>
          <w:sz w:val="20"/>
          <w:szCs w:val="20"/>
          <w:u w:val="single"/>
          <w:vertAlign w:val="superscript"/>
          <w:lang w:bidi="en-US"/>
        </w:rPr>
        <w:t>#</w:t>
      </w:r>
      <w:r>
        <w:rPr>
          <w:rFonts w:hint="default" w:cs="Arial"/>
          <w:sz w:val="20"/>
          <w:lang w:val="zh-CN" w:bidi="en-US"/>
        </w:rPr>
        <w:t xml:space="preserve"> (2025) H2A.Z is essential for oocyte maturation and fertility in female mouse.</w:t>
      </w:r>
      <w:r>
        <w:rPr>
          <w:rFonts w:hint="default" w:ascii="Arial" w:hAnsi="Arial" w:eastAsia="宋体" w:cs="Arial"/>
          <w:b/>
          <w:bCs/>
          <w:i/>
          <w:iCs/>
          <w:sz w:val="20"/>
          <w:lang w:val="zh-CN" w:bidi="en-US"/>
        </w:rPr>
        <w:t> Nat Struct Mol Biol</w:t>
      </w:r>
      <w:r>
        <w:rPr>
          <w:rFonts w:hint="default" w:cs="Arial"/>
          <w:sz w:val="20"/>
          <w:lang w:val="zh-CN" w:bidi="en-US"/>
        </w:rPr>
        <w:t> 32 (1894-1906).</w:t>
      </w:r>
    </w:p>
    <w:p w14:paraId="441FF4E4">
      <w:pPr>
        <w:pStyle w:val="32"/>
        <w:numPr>
          <w:ilvl w:val="0"/>
          <w:numId w:val="0"/>
        </w:numPr>
        <w:ind w:leftChars="0"/>
        <w:rPr>
          <w:rFonts w:hint="default" w:cs="Arial"/>
          <w:sz w:val="20"/>
          <w:lang w:val="zh-CN" w:bidi="en-US"/>
        </w:rPr>
      </w:pPr>
    </w:p>
    <w:p w14:paraId="4062BBDE">
      <w:pPr>
        <w:pStyle w:val="32"/>
        <w:numPr>
          <w:ilvl w:val="0"/>
          <w:numId w:val="1"/>
        </w:numPr>
        <w:ind w:left="360" w:firstLineChars="0"/>
        <w:rPr>
          <w:rFonts w:hint="default" w:cs="Arial"/>
          <w:sz w:val="20"/>
          <w:lang w:val="zh-CN" w:bidi="en-US"/>
        </w:rPr>
      </w:pPr>
      <w:r>
        <w:rPr>
          <w:rFonts w:hint="default" w:cs="Arial"/>
          <w:sz w:val="20"/>
          <w:lang w:val="zh-CN" w:bidi="en-US"/>
        </w:rPr>
        <w:t>Chengpeng Xu,* Dandan Qin,* Xukun Lu,* Qianqian Qi, Yu Wu, Qizhi Wang, Zhuo Han, Xiaoqing Nie, Yongmei Jiang, Dong Deng, </w:t>
      </w:r>
      <w:r>
        <w:rPr>
          <w:rFonts w:hint="eastAsia" w:cs="Arial"/>
          <w:b/>
          <w:bCs/>
          <w:sz w:val="20"/>
          <w:szCs w:val="20"/>
          <w:u w:val="single"/>
          <w:lang w:bidi="en-US"/>
        </w:rPr>
        <w:t>Wei Xie</w:t>
      </w:r>
      <w:r>
        <w:rPr>
          <w:rFonts w:hint="eastAsia" w:cs="Arial"/>
          <w:b/>
          <w:bCs/>
          <w:sz w:val="20"/>
          <w:szCs w:val="20"/>
          <w:u w:val="single"/>
          <w:vertAlign w:val="superscript"/>
          <w:lang w:bidi="en-US"/>
        </w:rPr>
        <w:t>#</w:t>
      </w:r>
      <w:r>
        <w:rPr>
          <w:rFonts w:hint="default" w:cs="Arial"/>
          <w:sz w:val="20"/>
          <w:lang w:val="zh-CN" w:bidi="en-US"/>
        </w:rPr>
        <w:t>, Zheng Gao# and Lei Li# (2025) The subcortical maternal complex safeguards mouse oocyte-to-embryo transition by preventing nuclear entry of SPIN1. </w:t>
      </w:r>
      <w:r>
        <w:rPr>
          <w:rFonts w:hint="default" w:ascii="Arial" w:hAnsi="Arial" w:eastAsia="宋体" w:cs="Arial"/>
          <w:b/>
          <w:bCs/>
          <w:i/>
          <w:iCs/>
          <w:sz w:val="20"/>
          <w:lang w:val="zh-CN" w:bidi="en-US"/>
        </w:rPr>
        <w:t>Nat Struct Mol Biol</w:t>
      </w:r>
      <w:r>
        <w:rPr>
          <w:rFonts w:hint="default" w:cs="Arial"/>
          <w:sz w:val="20"/>
          <w:lang w:val="zh-CN" w:bidi="en-US"/>
        </w:rPr>
        <w:t> 32 (1358-1372).</w:t>
      </w:r>
    </w:p>
    <w:p w14:paraId="6FA7821B">
      <w:pPr>
        <w:pStyle w:val="32"/>
        <w:numPr>
          <w:ilvl w:val="0"/>
          <w:numId w:val="0"/>
        </w:numPr>
        <w:ind w:leftChars="0"/>
        <w:rPr>
          <w:rFonts w:hint="default" w:cs="Arial"/>
          <w:sz w:val="20"/>
          <w:lang w:val="zh-CN" w:bidi="en-US"/>
        </w:rPr>
      </w:pPr>
    </w:p>
    <w:p w14:paraId="29C6BC7D">
      <w:pPr>
        <w:pStyle w:val="32"/>
        <w:numPr>
          <w:ilvl w:val="0"/>
          <w:numId w:val="1"/>
        </w:numPr>
        <w:ind w:left="360" w:firstLineChars="0"/>
        <w:rPr>
          <w:rFonts w:hint="default" w:cs="Arial"/>
          <w:sz w:val="20"/>
          <w:lang w:val="zh-CN" w:bidi="en-US"/>
        </w:rPr>
      </w:pPr>
      <w:r>
        <w:rPr>
          <w:rFonts w:hint="default" w:cs="Arial"/>
          <w:sz w:val="20"/>
          <w:lang w:val="zh-CN" w:bidi="en-US"/>
        </w:rPr>
        <w:t>Zhenhai Du,* Liangjun Hu,* Zhuoning Zou,* Meishuo Liu,* Zihan Li, Xukun Lu, Clair Harris, Yunlong Xiang, Fengling Chen, Guang Yu, Kai Xu, Feng Kong, Qianhua Xu, Bo Huang, Ling Liu, Qiang Fan, Haifeng Wang,# Sundeep Kalantry#, and </w:t>
      </w:r>
      <w:r>
        <w:rPr>
          <w:rFonts w:hint="eastAsia" w:cs="Arial"/>
          <w:b/>
          <w:bCs/>
          <w:sz w:val="20"/>
          <w:szCs w:val="20"/>
          <w:u w:val="single"/>
          <w:lang w:bidi="en-US"/>
        </w:rPr>
        <w:t>Wei Xie</w:t>
      </w:r>
      <w:r>
        <w:rPr>
          <w:rFonts w:hint="eastAsia" w:cs="Arial"/>
          <w:b/>
          <w:bCs/>
          <w:sz w:val="20"/>
          <w:szCs w:val="20"/>
          <w:u w:val="single"/>
          <w:vertAlign w:val="superscript"/>
          <w:lang w:bidi="en-US"/>
        </w:rPr>
        <w:t>#</w:t>
      </w:r>
      <w:r>
        <w:rPr>
          <w:rFonts w:hint="default" w:cs="Arial"/>
          <w:sz w:val="20"/>
          <w:lang w:val="zh-CN" w:bidi="en-US"/>
        </w:rPr>
        <w:t xml:space="preserve"> (2024) Stepwise de novo establishment of inactive X chromosome architecture in early development.</w:t>
      </w:r>
      <w:r>
        <w:rPr>
          <w:rFonts w:hint="default" w:ascii="Arial" w:hAnsi="Arial" w:eastAsia="宋体" w:cs="Arial"/>
          <w:b/>
          <w:bCs/>
          <w:i/>
          <w:iCs/>
          <w:sz w:val="20"/>
          <w:lang w:val="zh-CN" w:bidi="en-US"/>
        </w:rPr>
        <w:t> Nature Genetics </w:t>
      </w:r>
      <w:r>
        <w:rPr>
          <w:rFonts w:hint="default" w:cs="Arial"/>
          <w:sz w:val="20"/>
          <w:lang w:val="zh-CN" w:bidi="en-US"/>
        </w:rPr>
        <w:t>56 (2185-2198).</w:t>
      </w:r>
    </w:p>
    <w:p w14:paraId="1CD4E4DF">
      <w:pPr>
        <w:pStyle w:val="32"/>
        <w:numPr>
          <w:ilvl w:val="0"/>
          <w:numId w:val="0"/>
        </w:numPr>
        <w:ind w:leftChars="0"/>
        <w:rPr>
          <w:rFonts w:hint="default" w:cs="Arial"/>
          <w:sz w:val="20"/>
          <w:lang w:val="zh-CN" w:bidi="en-US"/>
        </w:rPr>
      </w:pPr>
    </w:p>
    <w:p w14:paraId="7E89BA86">
      <w:pPr>
        <w:pStyle w:val="32"/>
        <w:numPr>
          <w:ilvl w:val="0"/>
          <w:numId w:val="1"/>
        </w:numPr>
        <w:ind w:left="360" w:firstLineChars="0"/>
        <w:rPr>
          <w:rFonts w:hint="default" w:cs="Arial"/>
          <w:sz w:val="20"/>
          <w:lang w:val="zh-CN" w:bidi="en-US"/>
        </w:rPr>
      </w:pPr>
      <w:r>
        <w:rPr>
          <w:rFonts w:hint="default" w:cs="Arial"/>
          <w:sz w:val="20"/>
          <w:lang w:val="zh-CN" w:bidi="en-US"/>
        </w:rPr>
        <w:t>Zhuoning Zou,* Qiuyan Wang,* Xi Wu, Richard M Schultz, Wei Xie (2024) Kick-starting the zygotic genome: licensors, specifiers, and beyond. </w:t>
      </w:r>
      <w:r>
        <w:rPr>
          <w:rFonts w:hint="default" w:ascii="Arial" w:hAnsi="Arial" w:eastAsia="宋体" w:cs="Arial"/>
          <w:b/>
          <w:bCs/>
          <w:i/>
          <w:iCs/>
          <w:sz w:val="20"/>
          <w:lang w:val="zh-CN" w:bidi="en-US"/>
        </w:rPr>
        <w:t>EMBO Rep</w:t>
      </w:r>
      <w:r>
        <w:rPr>
          <w:rFonts w:hint="default" w:cs="Arial"/>
          <w:sz w:val="20"/>
          <w:lang w:val="zh-CN" w:bidi="en-US"/>
        </w:rPr>
        <w:t> 25 (4113-4130).</w:t>
      </w:r>
    </w:p>
    <w:p w14:paraId="0F0EDCD7">
      <w:pPr>
        <w:pStyle w:val="32"/>
        <w:numPr>
          <w:ilvl w:val="0"/>
          <w:numId w:val="0"/>
        </w:numPr>
        <w:ind w:leftChars="0"/>
        <w:rPr>
          <w:rFonts w:hint="default" w:cs="Arial"/>
          <w:sz w:val="20"/>
          <w:lang w:val="zh-CN" w:bidi="en-US"/>
        </w:rPr>
      </w:pPr>
    </w:p>
    <w:p w14:paraId="296B10FE">
      <w:pPr>
        <w:pStyle w:val="32"/>
        <w:numPr>
          <w:ilvl w:val="0"/>
          <w:numId w:val="1"/>
        </w:numPr>
        <w:ind w:left="360" w:firstLineChars="0"/>
        <w:rPr>
          <w:rFonts w:hint="default" w:cs="Arial"/>
          <w:sz w:val="20"/>
          <w:lang w:val="zh-CN" w:bidi="en-US"/>
        </w:rPr>
      </w:pPr>
      <w:r>
        <w:rPr>
          <w:rFonts w:hint="default" w:cs="Arial"/>
          <w:sz w:val="20"/>
          <w:lang w:val="zh-CN" w:bidi="en-US"/>
        </w:rPr>
        <w:t>Bofeng Liu,* Yuanlin He,* Xiaotong Wu,* Zili Lin,* Jing Ma,* Yuexin Qiu, Yunlong Xiang, Feng Kong, Fangnong Lai, Mrinmoy Pal, Peizhe Wang, Jia Ming, Bingjie Zhang, Qiujun Wang, Jingyi Wu, Weikun Xia, Weimin Shen, Jie Na, Maria-Elena Torres-Padilla, Jing Li,# and </w:t>
      </w:r>
      <w:r>
        <w:rPr>
          <w:rFonts w:hint="eastAsia" w:cs="Arial"/>
          <w:b/>
          <w:bCs/>
          <w:sz w:val="20"/>
          <w:szCs w:val="20"/>
          <w:u w:val="single"/>
          <w:lang w:bidi="en-US"/>
        </w:rPr>
        <w:t>Wei Xie</w:t>
      </w:r>
      <w:r>
        <w:rPr>
          <w:rFonts w:hint="eastAsia" w:cs="Arial"/>
          <w:b/>
          <w:bCs/>
          <w:sz w:val="20"/>
          <w:szCs w:val="20"/>
          <w:u w:val="single"/>
          <w:vertAlign w:val="superscript"/>
          <w:lang w:bidi="en-US"/>
        </w:rPr>
        <w:t>#</w:t>
      </w:r>
      <w:r>
        <w:rPr>
          <w:rFonts w:hint="default" w:cs="Arial"/>
          <w:sz w:val="20"/>
          <w:lang w:val="zh-CN" w:bidi="en-US"/>
        </w:rPr>
        <w:t xml:space="preserve"> (2024) Mapping putative enhancers in mouse oocytes and early embryos reveals TCF3/12 as key folliculogenesis regulators.</w:t>
      </w:r>
      <w:r>
        <w:rPr>
          <w:rFonts w:hint="default" w:ascii="Arial" w:hAnsi="Arial" w:eastAsia="宋体" w:cs="Arial"/>
          <w:b/>
          <w:bCs/>
          <w:i/>
          <w:iCs/>
          <w:sz w:val="20"/>
          <w:lang w:val="zh-CN" w:bidi="en-US"/>
        </w:rPr>
        <w:t> Nat Cell Biol</w:t>
      </w:r>
      <w:r>
        <w:rPr>
          <w:rFonts w:hint="default" w:cs="Arial"/>
          <w:sz w:val="20"/>
          <w:lang w:val="zh-CN" w:bidi="en-US"/>
        </w:rPr>
        <w:t> 26 (962–974).</w:t>
      </w:r>
    </w:p>
    <w:p w14:paraId="3E5B9272">
      <w:pPr>
        <w:pStyle w:val="32"/>
        <w:numPr>
          <w:ilvl w:val="0"/>
          <w:numId w:val="0"/>
        </w:numPr>
        <w:ind w:leftChars="0"/>
        <w:rPr>
          <w:rFonts w:hint="default" w:cs="Arial"/>
          <w:sz w:val="20"/>
          <w:lang w:val="zh-CN" w:bidi="en-US"/>
        </w:rPr>
      </w:pPr>
    </w:p>
    <w:p w14:paraId="25AF61D0">
      <w:pPr>
        <w:pStyle w:val="32"/>
        <w:numPr>
          <w:ilvl w:val="0"/>
          <w:numId w:val="1"/>
        </w:numPr>
        <w:ind w:left="360" w:firstLineChars="0"/>
        <w:rPr>
          <w:rFonts w:cs="Arial"/>
          <w:sz w:val="20"/>
          <w:lang w:val="zh-CN" w:bidi="en-US"/>
        </w:rPr>
      </w:pPr>
      <w:r>
        <w:rPr>
          <w:rFonts w:hint="default" w:cs="Arial"/>
          <w:sz w:val="20"/>
          <w:lang w:val="zh-CN" w:bidi="en-US"/>
        </w:rPr>
        <w:t>Lijia Li,* Fangnong Lai,* Ling Liu, Xukun Lu, Xiaoyu Hu, Bofeng Liu, Zili Lin, Qiang Fan, Feng Kong, Qianhua Xu,</w:t>
      </w:r>
      <w:r>
        <w:rPr>
          <w:rFonts w:hint="eastAsia" w:cs="Arial"/>
          <w:sz w:val="20"/>
          <w:lang w:val="en-US" w:eastAsia="zh-CN" w:bidi="en-US"/>
        </w:rPr>
        <w:t xml:space="preserve"> </w:t>
      </w:r>
      <w:r>
        <w:rPr>
          <w:rFonts w:hint="eastAsia" w:cs="Arial"/>
          <w:b/>
          <w:bCs/>
          <w:sz w:val="20"/>
          <w:szCs w:val="20"/>
          <w:u w:val="single"/>
          <w:lang w:bidi="en-US"/>
        </w:rPr>
        <w:t>Wei Xie</w:t>
      </w:r>
      <w:r>
        <w:rPr>
          <w:rFonts w:hint="eastAsia" w:cs="Arial"/>
          <w:b/>
          <w:bCs/>
          <w:sz w:val="20"/>
          <w:szCs w:val="20"/>
          <w:u w:val="single"/>
          <w:vertAlign w:val="superscript"/>
          <w:lang w:bidi="en-US"/>
        </w:rPr>
        <w:t>#</w:t>
      </w:r>
      <w:r>
        <w:rPr>
          <w:rFonts w:hint="default" w:cs="Arial"/>
          <w:sz w:val="20"/>
          <w:lang w:val="zh-CN" w:bidi="en-US"/>
        </w:rPr>
        <w:t xml:space="preserve"> (2024) Lineage regulators TFAP2C and NR5A2 function as bipotency activators in totipotent embryos. </w:t>
      </w:r>
      <w:r>
        <w:rPr>
          <w:rFonts w:hint="default" w:ascii="Arial" w:hAnsi="Arial" w:eastAsia="宋体" w:cs="Arial"/>
          <w:b/>
          <w:bCs/>
          <w:i/>
          <w:iCs/>
          <w:sz w:val="20"/>
          <w:lang w:val="zh-CN" w:bidi="en-US"/>
        </w:rPr>
        <w:t>Nat Struct Mol Biol</w:t>
      </w:r>
      <w:r>
        <w:rPr>
          <w:rFonts w:hint="default" w:cs="Arial"/>
          <w:sz w:val="20"/>
          <w:lang w:val="zh-CN" w:bidi="en-US"/>
        </w:rPr>
        <w:t> 31 (950-963).</w:t>
      </w:r>
      <w:r>
        <w:rPr>
          <w:rFonts w:hint="eastAsia" w:cs="Arial"/>
          <w:sz w:val="20"/>
          <w:lang w:val="en-US" w:eastAsia="zh-CN" w:bidi="en-US"/>
        </w:rPr>
        <w:t xml:space="preserve">  </w:t>
      </w:r>
    </w:p>
    <w:p w14:paraId="0825F2AA">
      <w:pPr>
        <w:pStyle w:val="32"/>
        <w:numPr>
          <w:ilvl w:val="0"/>
          <w:numId w:val="0"/>
        </w:numPr>
        <w:ind w:leftChars="0"/>
        <w:rPr>
          <w:rFonts w:cs="Arial"/>
          <w:sz w:val="20"/>
          <w:lang w:val="zh-CN" w:bidi="en-US"/>
        </w:rPr>
      </w:pPr>
    </w:p>
    <w:p w14:paraId="43C7FB0B">
      <w:pPr>
        <w:pStyle w:val="32"/>
        <w:numPr>
          <w:ilvl w:val="0"/>
          <w:numId w:val="1"/>
        </w:numPr>
        <w:ind w:left="360" w:firstLineChars="0"/>
        <w:rPr>
          <w:rFonts w:cs="Arial"/>
          <w:sz w:val="20"/>
          <w:lang w:val="zh-CN" w:bidi="en-US"/>
        </w:rPr>
      </w:pPr>
      <w:r>
        <w:rPr>
          <w:rFonts w:cs="Arial"/>
          <w:sz w:val="20"/>
          <w:lang w:val="zh-CN" w:bidi="en-US"/>
        </w:rPr>
        <w:t>Zhenhai Du,* Liangjun Hu,* Zhuoning Zou,* Meishuo Liu,* Zihan Li, Xukun Lu, Clair Harris, Yunlong Xiang, Fengling Chen, Guang Yu, Kai Xu, Feng Kong, Qianhua Xu, Bo Huang, Ling Liu, Qiang Fan, Haifeng Wang,# Sundeep Kalantry#, and </w:t>
      </w:r>
      <w:r>
        <w:rPr>
          <w:rFonts w:hint="eastAsia" w:cs="Arial"/>
          <w:b/>
          <w:bCs/>
          <w:sz w:val="20"/>
          <w:szCs w:val="20"/>
          <w:u w:val="single"/>
          <w:lang w:bidi="en-US"/>
        </w:rPr>
        <w:t>Wei Xie</w:t>
      </w:r>
      <w:r>
        <w:rPr>
          <w:rFonts w:hint="eastAsia" w:cs="Arial"/>
          <w:b/>
          <w:bCs/>
          <w:sz w:val="20"/>
          <w:szCs w:val="20"/>
          <w:u w:val="single"/>
          <w:vertAlign w:val="superscript"/>
          <w:lang w:bidi="en-US"/>
        </w:rPr>
        <w:t>#</w:t>
      </w:r>
      <w:r>
        <w:rPr>
          <w:rFonts w:cs="Arial"/>
          <w:sz w:val="20"/>
          <w:lang w:val="zh-CN" w:bidi="en-US"/>
        </w:rPr>
        <w:t>. (2024)</w:t>
      </w:r>
      <w:r>
        <w:rPr>
          <w:rFonts w:hint="eastAsia" w:cs="Arial"/>
          <w:sz w:val="20"/>
          <w:lang w:val="en-US" w:eastAsia="zh-CN" w:bidi="en-US"/>
        </w:rPr>
        <w:t xml:space="preserve"> </w:t>
      </w:r>
      <w:r>
        <w:rPr>
          <w:rFonts w:cs="Arial"/>
          <w:sz w:val="20"/>
          <w:lang w:val="zh-CN" w:bidi="en-US"/>
        </w:rPr>
        <w:t>Stepwise de novo establishment of inactive X chromosome architecture in early development. </w:t>
      </w:r>
      <w:r>
        <w:rPr>
          <w:rFonts w:cs="Arial"/>
          <w:b/>
          <w:bCs/>
          <w:i/>
          <w:iCs/>
          <w:sz w:val="20"/>
          <w:lang w:val="zh-CN" w:bidi="en-US"/>
        </w:rPr>
        <w:t>Nature Genetics</w:t>
      </w:r>
      <w:r>
        <w:rPr>
          <w:rFonts w:cs="Arial"/>
          <w:sz w:val="20"/>
          <w:lang w:val="zh-CN" w:bidi="en-US"/>
        </w:rPr>
        <w:t> </w:t>
      </w:r>
      <w:r>
        <w:rPr>
          <w:rFonts w:cs="Arial"/>
          <w:sz w:val="20"/>
          <w:lang w:val="zh-CN" w:eastAsia="zh-CN" w:bidi="en-US"/>
        </w:rPr>
        <w:t>56 (2185-2198)</w:t>
      </w:r>
      <w:r>
        <w:rPr>
          <w:rFonts w:cs="Arial"/>
          <w:sz w:val="20"/>
          <w:lang w:val="zh-CN" w:bidi="en-US"/>
        </w:rPr>
        <w:t xml:space="preserve"> .</w:t>
      </w:r>
    </w:p>
    <w:p w14:paraId="27C5BE83">
      <w:pPr>
        <w:pStyle w:val="32"/>
        <w:ind w:left="-720" w:firstLine="0" w:firstLineChars="0"/>
        <w:rPr>
          <w:rFonts w:cs="Arial"/>
          <w:sz w:val="20"/>
          <w:lang w:val="zh-CN" w:bidi="en-US"/>
        </w:rPr>
      </w:pPr>
    </w:p>
    <w:p w14:paraId="7FB07C8D">
      <w:pPr>
        <w:pStyle w:val="32"/>
        <w:numPr>
          <w:ilvl w:val="0"/>
          <w:numId w:val="1"/>
        </w:numPr>
        <w:ind w:left="360" w:firstLineChars="0"/>
        <w:rPr>
          <w:rFonts w:cs="Arial"/>
          <w:sz w:val="20"/>
          <w:lang w:val="zh-CN" w:bidi="en-US"/>
        </w:rPr>
      </w:pPr>
      <w:r>
        <w:rPr>
          <w:rFonts w:cs="Arial"/>
          <w:sz w:val="20"/>
          <w:lang w:val="zh-CN" w:bidi="en-US"/>
        </w:rPr>
        <w:t>Zhuoning Zou,* Qiuyan Wang,* Xi Wu, Richard M Schultz, </w:t>
      </w:r>
      <w:r>
        <w:rPr>
          <w:rFonts w:cs="Arial"/>
          <w:b/>
          <w:bCs/>
          <w:sz w:val="20"/>
          <w:lang w:val="zh-CN" w:bidi="en-US"/>
        </w:rPr>
        <w:t>Wei Xie</w:t>
      </w:r>
      <w:r>
        <w:rPr>
          <w:rFonts w:cs="Arial"/>
          <w:sz w:val="20"/>
          <w:lang w:val="zh-CN" w:bidi="en-US"/>
        </w:rPr>
        <w:t>. (2024)</w:t>
      </w:r>
      <w:r>
        <w:rPr>
          <w:rFonts w:hint="eastAsia" w:cs="Arial"/>
          <w:sz w:val="20"/>
          <w:lang w:val="en-US" w:eastAsia="zh-CN" w:bidi="en-US"/>
        </w:rPr>
        <w:t xml:space="preserve"> </w:t>
      </w:r>
      <w:r>
        <w:rPr>
          <w:rFonts w:cs="Arial"/>
          <w:sz w:val="20"/>
          <w:lang w:val="zh-CN" w:bidi="en-US"/>
        </w:rPr>
        <w:t>Kick-starting the zygotic genome: licensors, specifiers, and beyond. </w:t>
      </w:r>
      <w:r>
        <w:rPr>
          <w:rFonts w:cs="Arial"/>
          <w:b/>
          <w:bCs/>
          <w:i/>
          <w:iCs/>
          <w:sz w:val="20"/>
          <w:lang w:val="zh-CN" w:bidi="en-US"/>
        </w:rPr>
        <w:t>EMBO Rep</w:t>
      </w:r>
      <w:r>
        <w:rPr>
          <w:rFonts w:cs="Arial"/>
          <w:sz w:val="20"/>
          <w:lang w:val="zh-CN" w:bidi="en-US"/>
        </w:rPr>
        <w:t> </w:t>
      </w:r>
      <w:r>
        <w:rPr>
          <w:rFonts w:cs="Arial"/>
          <w:sz w:val="20"/>
          <w:lang w:val="zh-CN" w:eastAsia="zh-CN" w:bidi="en-US"/>
        </w:rPr>
        <w:t>25 (4113-4130)</w:t>
      </w:r>
      <w:r>
        <w:rPr>
          <w:rFonts w:cs="Arial"/>
          <w:sz w:val="20"/>
          <w:lang w:val="zh-CN" w:bidi="en-US"/>
        </w:rPr>
        <w:t>.</w:t>
      </w:r>
    </w:p>
    <w:p w14:paraId="37068F4A">
      <w:pPr>
        <w:pStyle w:val="32"/>
        <w:ind w:firstLine="0" w:firstLineChars="0"/>
        <w:rPr>
          <w:rFonts w:cs="Arial"/>
          <w:sz w:val="20"/>
          <w:szCs w:val="20"/>
          <w:lang w:bidi="en-US"/>
        </w:rPr>
      </w:pPr>
    </w:p>
    <w:p w14:paraId="29D7B8D4">
      <w:pPr>
        <w:pStyle w:val="32"/>
        <w:numPr>
          <w:ilvl w:val="0"/>
          <w:numId w:val="1"/>
        </w:numPr>
        <w:ind w:left="360" w:firstLineChars="0"/>
        <w:rPr>
          <w:rFonts w:cs="Arial"/>
          <w:sz w:val="20"/>
          <w:szCs w:val="20"/>
          <w:lang w:bidi="en-US"/>
        </w:rPr>
      </w:pPr>
      <w:r>
        <w:rPr>
          <w:rFonts w:cs="Arial"/>
          <w:sz w:val="20"/>
          <w:szCs w:val="20"/>
          <w:lang w:val="zh-CN" w:bidi="en-US"/>
        </w:rPr>
        <w:t>Bofeng Liu,* Yuanlin He,* Xiaotong Wu,* Zili Lin,* Jing Ma,* Yuexin Qiu, Yunlong Xiang, Feng Kong, Fangnong Lai, Mrinmoy Pal, Peizhe Wang, Jia Ming, Bingjie Zhang, Qiujun Wang, Jingyi Wu, Weikun Xia, Weimin Shen, Jie Na, Maria-Elena Torres-Padilla, Jing Li,# and </w:t>
      </w:r>
      <w:r>
        <w:rPr>
          <w:rFonts w:hint="eastAsia" w:cs="Arial"/>
          <w:b/>
          <w:bCs/>
          <w:sz w:val="20"/>
          <w:szCs w:val="20"/>
          <w:u w:val="single"/>
          <w:lang w:bidi="en-US"/>
        </w:rPr>
        <w:t>Wei Xie</w:t>
      </w:r>
      <w:r>
        <w:rPr>
          <w:rFonts w:hint="eastAsia" w:cs="Arial"/>
          <w:b/>
          <w:bCs/>
          <w:sz w:val="20"/>
          <w:szCs w:val="20"/>
          <w:u w:val="single"/>
          <w:vertAlign w:val="superscript"/>
          <w:lang w:bidi="en-US"/>
        </w:rPr>
        <w:t>#</w:t>
      </w:r>
      <w:r>
        <w:rPr>
          <w:rFonts w:cs="Arial"/>
          <w:sz w:val="20"/>
          <w:szCs w:val="20"/>
          <w:lang w:val="zh-CN" w:bidi="en-US"/>
        </w:rPr>
        <w:t>.  (2024)</w:t>
      </w:r>
      <w:r>
        <w:rPr>
          <w:rFonts w:hint="eastAsia" w:cs="Arial"/>
          <w:sz w:val="20"/>
          <w:szCs w:val="20"/>
          <w:lang w:val="en-US" w:eastAsia="zh-CN" w:bidi="en-US"/>
        </w:rPr>
        <w:t xml:space="preserve"> </w:t>
      </w:r>
      <w:r>
        <w:rPr>
          <w:rFonts w:cs="Arial"/>
          <w:sz w:val="20"/>
          <w:szCs w:val="20"/>
          <w:lang w:val="zh-CN" w:bidi="en-US"/>
        </w:rPr>
        <w:t>Mapping putative enhancers in mouse oocytes and early embryos reveals TCF3/12 as key folliculogenesis regulators. </w:t>
      </w:r>
      <w:r>
        <w:rPr>
          <w:rFonts w:cs="Arial"/>
          <w:b/>
          <w:bCs/>
          <w:i/>
          <w:iCs/>
          <w:sz w:val="20"/>
          <w:szCs w:val="20"/>
          <w:lang w:val="zh-CN" w:bidi="en-US"/>
        </w:rPr>
        <w:t>Nat Cell Biol</w:t>
      </w:r>
      <w:r>
        <w:rPr>
          <w:rFonts w:cs="Arial"/>
          <w:sz w:val="20"/>
          <w:szCs w:val="20"/>
          <w:lang w:val="zh-CN" w:bidi="en-US"/>
        </w:rPr>
        <w:t> 26</w:t>
      </w:r>
      <w:r>
        <w:rPr>
          <w:rFonts w:hint="default" w:cs="Arial"/>
          <w:sz w:val="20"/>
          <w:szCs w:val="20"/>
          <w:lang w:val="en-US" w:bidi="en-US"/>
        </w:rPr>
        <w:t xml:space="preserve"> (</w:t>
      </w:r>
      <w:r>
        <w:rPr>
          <w:rFonts w:cs="Arial"/>
          <w:sz w:val="20"/>
          <w:szCs w:val="20"/>
          <w:lang w:val="zh-CN" w:bidi="en-US"/>
        </w:rPr>
        <w:t>962–974</w:t>
      </w:r>
      <w:r>
        <w:rPr>
          <w:rFonts w:hint="default" w:cs="Arial"/>
          <w:sz w:val="20"/>
          <w:szCs w:val="20"/>
          <w:lang w:val="en-US" w:bidi="en-US"/>
        </w:rPr>
        <w:t>)</w:t>
      </w:r>
      <w:r>
        <w:rPr>
          <w:rFonts w:cs="Arial"/>
          <w:sz w:val="20"/>
          <w:szCs w:val="20"/>
          <w:lang w:val="zh-CN" w:bidi="en-US"/>
        </w:rPr>
        <w:t>.</w:t>
      </w:r>
      <w:r>
        <w:rPr>
          <w:rFonts w:cs="Arial"/>
          <w:sz w:val="20"/>
          <w:szCs w:val="20"/>
          <w:lang w:val="zh-CN" w:bidi="en-US"/>
        </w:rPr>
        <w:br w:type="textWrapping"/>
      </w:r>
    </w:p>
    <w:p w14:paraId="065B6C8F">
      <w:pPr>
        <w:pStyle w:val="32"/>
        <w:numPr>
          <w:ilvl w:val="0"/>
          <w:numId w:val="1"/>
        </w:numPr>
        <w:ind w:left="360" w:firstLineChars="0"/>
        <w:rPr>
          <w:rFonts w:cs="Arial"/>
          <w:sz w:val="20"/>
          <w:szCs w:val="20"/>
          <w:lang w:bidi="en-US"/>
        </w:rPr>
      </w:pPr>
      <w:r>
        <w:rPr>
          <w:rFonts w:hint="eastAsia" w:cs="Arial"/>
          <w:sz w:val="20"/>
          <w:szCs w:val="20"/>
          <w:lang w:bidi="en-US"/>
        </w:rPr>
        <w:t>Lijia Li,* Fangnong Lai,* Ling Liu, Xukun Lu, Xiaoyu Hu, Bofeng Liu, Zili Lin, Qiang Fan, Feng Kong, Qianhua Xu,</w:t>
      </w:r>
      <w:r>
        <w:rPr>
          <w:rFonts w:cs="Arial"/>
          <w:sz w:val="20"/>
          <w:szCs w:val="20"/>
          <w:lang w:bidi="en-US"/>
        </w:rPr>
        <w:t xml:space="preserve"> </w:t>
      </w:r>
      <w:r>
        <w:rPr>
          <w:rFonts w:hint="eastAsia" w:cs="Arial"/>
          <w:b/>
          <w:bCs/>
          <w:sz w:val="20"/>
          <w:szCs w:val="20"/>
          <w:u w:val="single"/>
          <w:lang w:bidi="en-US"/>
        </w:rPr>
        <w:t>Wei Xie</w:t>
      </w:r>
      <w:r>
        <w:rPr>
          <w:rFonts w:hint="eastAsia" w:cs="Arial"/>
          <w:b/>
          <w:bCs/>
          <w:sz w:val="20"/>
          <w:szCs w:val="20"/>
          <w:u w:val="single"/>
          <w:vertAlign w:val="superscript"/>
          <w:lang w:bidi="en-US"/>
        </w:rPr>
        <w:t>#</w:t>
      </w:r>
      <w:r>
        <w:rPr>
          <w:rFonts w:hint="eastAsia" w:cs="Arial"/>
          <w:sz w:val="20"/>
          <w:szCs w:val="20"/>
          <w:lang w:bidi="en-US"/>
        </w:rPr>
        <w:t xml:space="preserve">. (2024) Lineage regulators TFAP2C and NR5A2 function as bipotency activators in totipotent embryos. </w:t>
      </w:r>
      <w:r>
        <w:rPr>
          <w:rFonts w:hint="eastAsia" w:cs="Arial"/>
          <w:b/>
          <w:bCs/>
          <w:i/>
          <w:iCs/>
          <w:sz w:val="20"/>
          <w:szCs w:val="20"/>
          <w:lang w:bidi="en-US"/>
        </w:rPr>
        <w:t>Nat Struct Mol Biol</w:t>
      </w:r>
      <w:r>
        <w:rPr>
          <w:rFonts w:hint="default" w:cs="Arial"/>
          <w:b/>
          <w:bCs/>
          <w:i/>
          <w:iCs/>
          <w:sz w:val="20"/>
          <w:szCs w:val="20"/>
          <w:lang w:val="en-US" w:bidi="en-US"/>
        </w:rPr>
        <w:t xml:space="preserve"> </w:t>
      </w:r>
      <w:r>
        <w:rPr>
          <w:rFonts w:hint="default" w:eastAsia="宋体" w:cs="Arial"/>
          <w:sz w:val="20"/>
          <w:szCs w:val="20"/>
          <w:lang w:val="en-US" w:eastAsia="zh-CN" w:bidi="en-US"/>
        </w:rPr>
        <w:t>31 (950-963).</w:t>
      </w:r>
    </w:p>
    <w:p w14:paraId="064D4535">
      <w:pPr>
        <w:pStyle w:val="32"/>
        <w:ind w:firstLine="0" w:firstLineChars="0"/>
        <w:rPr>
          <w:rFonts w:cs="Arial"/>
          <w:sz w:val="20"/>
          <w:szCs w:val="20"/>
          <w:lang w:bidi="en-US"/>
        </w:rPr>
      </w:pPr>
    </w:p>
    <w:p w14:paraId="452849E2">
      <w:pPr>
        <w:pStyle w:val="32"/>
        <w:numPr>
          <w:ilvl w:val="0"/>
          <w:numId w:val="1"/>
        </w:numPr>
        <w:ind w:left="360" w:firstLineChars="0"/>
        <w:rPr>
          <w:rFonts w:cs="Arial"/>
          <w:sz w:val="20"/>
          <w:szCs w:val="20"/>
          <w:lang w:bidi="en-US"/>
        </w:rPr>
      </w:pPr>
      <w:r>
        <w:rPr>
          <w:rFonts w:hint="eastAsia" w:cs="Arial"/>
          <w:sz w:val="20"/>
          <w:szCs w:val="20"/>
          <w:lang w:bidi="en-US"/>
        </w:rPr>
        <w:t xml:space="preserve">Lijia Li,* Fangnong Lai,* Xiaoyu Hu,* Bofeng Liu,* Xukun Lu, Zili Lin, Ling Liu, Yunlong Xiang, Tristan Frum, Michael A. Halbisen, Fengling Chen, Qiang Fan, Amy Ralston, and </w:t>
      </w:r>
      <w:r>
        <w:rPr>
          <w:rFonts w:hint="eastAsia" w:cs="Arial"/>
          <w:b/>
          <w:bCs/>
          <w:sz w:val="20"/>
          <w:szCs w:val="20"/>
          <w:u w:val="single"/>
          <w:lang w:bidi="en-US"/>
        </w:rPr>
        <w:t>Wei Xie</w:t>
      </w:r>
      <w:r>
        <w:rPr>
          <w:rFonts w:hint="eastAsia" w:cs="Arial"/>
          <w:b/>
          <w:bCs/>
          <w:sz w:val="20"/>
          <w:szCs w:val="20"/>
          <w:u w:val="single"/>
          <w:vertAlign w:val="superscript"/>
          <w:lang w:bidi="en-US"/>
        </w:rPr>
        <w:t>#</w:t>
      </w:r>
      <w:r>
        <w:rPr>
          <w:rFonts w:hint="eastAsia" w:cs="Arial"/>
          <w:sz w:val="20"/>
          <w:szCs w:val="20"/>
          <w:lang w:bidi="en-US"/>
        </w:rPr>
        <w:t>. (2023)</w:t>
      </w:r>
      <w:r>
        <w:rPr>
          <w:rFonts w:cs="Arial"/>
          <w:sz w:val="20"/>
          <w:szCs w:val="20"/>
          <w:lang w:bidi="en-US"/>
        </w:rPr>
        <w:t xml:space="preserve"> </w:t>
      </w:r>
      <w:r>
        <w:rPr>
          <w:rFonts w:hint="eastAsia" w:cs="Arial"/>
          <w:sz w:val="20"/>
          <w:szCs w:val="20"/>
          <w:lang w:bidi="en-US"/>
        </w:rPr>
        <w:t>Multifaceted SOX2-chromatin interaction underpins pluripotency progression in early embryos.</w:t>
      </w:r>
      <w:r>
        <w:rPr>
          <w:rFonts w:hint="eastAsia" w:cs="Arial"/>
          <w:b/>
          <w:bCs/>
          <w:i/>
          <w:iCs/>
          <w:sz w:val="20"/>
          <w:szCs w:val="20"/>
          <w:lang w:bidi="en-US"/>
        </w:rPr>
        <w:t xml:space="preserve"> Science </w:t>
      </w:r>
      <w:r>
        <w:rPr>
          <w:rFonts w:hint="eastAsia" w:cs="Arial"/>
          <w:sz w:val="20"/>
          <w:szCs w:val="20"/>
          <w:lang w:bidi="en-US"/>
        </w:rPr>
        <w:t>382</w:t>
      </w:r>
      <w:r>
        <w:rPr>
          <w:rFonts w:hint="default" w:cs="Arial"/>
          <w:sz w:val="20"/>
          <w:szCs w:val="20"/>
          <w:lang w:val="en-US" w:bidi="en-US"/>
        </w:rPr>
        <w:t xml:space="preserve"> </w:t>
      </w:r>
      <w:r>
        <w:rPr>
          <w:rFonts w:hint="eastAsia" w:cs="Arial"/>
          <w:sz w:val="20"/>
          <w:szCs w:val="20"/>
          <w:lang w:bidi="en-US"/>
        </w:rPr>
        <w:t>(eadi5516</w:t>
      </w:r>
      <w:r>
        <w:rPr>
          <w:rFonts w:hint="default" w:cs="Arial"/>
          <w:sz w:val="20"/>
          <w:szCs w:val="20"/>
          <w:lang w:val="en-US" w:bidi="en-US"/>
        </w:rPr>
        <w:t>)</w:t>
      </w:r>
      <w:r>
        <w:rPr>
          <w:rFonts w:hint="eastAsia" w:cs="Arial"/>
          <w:sz w:val="20"/>
          <w:szCs w:val="20"/>
          <w:lang w:bidi="en-US"/>
        </w:rPr>
        <w:t>.</w:t>
      </w:r>
    </w:p>
    <w:p w14:paraId="51AD9415">
      <w:pPr>
        <w:pStyle w:val="32"/>
        <w:ind w:firstLine="0" w:firstLineChars="0"/>
        <w:rPr>
          <w:rFonts w:cs="Arial"/>
          <w:sz w:val="20"/>
          <w:szCs w:val="20"/>
          <w:lang w:bidi="en-US"/>
        </w:rPr>
      </w:pPr>
    </w:p>
    <w:p w14:paraId="0A805CFD">
      <w:pPr>
        <w:pStyle w:val="32"/>
        <w:numPr>
          <w:ilvl w:val="0"/>
          <w:numId w:val="1"/>
        </w:numPr>
        <w:ind w:left="360" w:firstLineChars="0"/>
        <w:rPr>
          <w:rFonts w:cs="Arial"/>
          <w:sz w:val="20"/>
          <w:szCs w:val="20"/>
          <w:lang w:bidi="en-US"/>
        </w:rPr>
      </w:pPr>
      <w:r>
        <w:rPr>
          <w:rFonts w:hint="eastAsia" w:cs="Arial"/>
          <w:sz w:val="20"/>
          <w:szCs w:val="20"/>
          <w:lang w:bidi="en-US"/>
        </w:rPr>
        <w:t xml:space="preserve">Dongdong Qin,* Yayun Gu,* Yu Zhang,* Shu Wang,* Tao Jiang, Yao Wang, Cheng Wang, Chang Chen, Tao Zhang, Weiya Xu, Hanben Wang, Ke Zhang, Liangjun Hu, Lufan Li, </w:t>
      </w:r>
      <w:r>
        <w:rPr>
          <w:rFonts w:hint="eastAsia" w:cs="Arial"/>
          <w:b/>
          <w:bCs/>
          <w:sz w:val="20"/>
          <w:szCs w:val="20"/>
          <w:u w:val="single"/>
          <w:lang w:bidi="en-US"/>
        </w:rPr>
        <w:t>Wei Xie</w:t>
      </w:r>
      <w:r>
        <w:rPr>
          <w:rFonts w:hint="eastAsia" w:cs="Arial"/>
          <w:b/>
          <w:bCs/>
          <w:sz w:val="20"/>
          <w:szCs w:val="20"/>
          <w:u w:val="single"/>
          <w:vertAlign w:val="superscript"/>
          <w:lang w:bidi="en-US"/>
        </w:rPr>
        <w:t>#</w:t>
      </w:r>
      <w:r>
        <w:rPr>
          <w:rFonts w:cs="Arial"/>
          <w:sz w:val="20"/>
          <w:szCs w:val="20"/>
          <w:lang w:bidi="en-US"/>
        </w:rPr>
        <w:t xml:space="preserve">, </w:t>
      </w:r>
      <w:r>
        <w:rPr>
          <w:rFonts w:hint="eastAsia" w:cs="Arial"/>
          <w:sz w:val="20"/>
          <w:szCs w:val="20"/>
          <w:lang w:bidi="en-US"/>
        </w:rPr>
        <w:t>Xin Wu,</w:t>
      </w:r>
      <w:r>
        <w:rPr>
          <w:rFonts w:hint="eastAsia" w:cs="Arial"/>
          <w:sz w:val="20"/>
          <w:szCs w:val="20"/>
          <w:vertAlign w:val="superscript"/>
          <w:lang w:bidi="en-US"/>
        </w:rPr>
        <w:t>#</w:t>
      </w:r>
      <w:r>
        <w:rPr>
          <w:rFonts w:hint="eastAsia" w:cs="Arial"/>
          <w:sz w:val="20"/>
          <w:szCs w:val="20"/>
          <w:lang w:bidi="en-US"/>
        </w:rPr>
        <w:t xml:space="preserve"> Zhibin Hu</w:t>
      </w:r>
      <w:r>
        <w:rPr>
          <w:rFonts w:hint="eastAsia" w:cs="Arial"/>
          <w:sz w:val="20"/>
          <w:szCs w:val="20"/>
          <w:vertAlign w:val="superscript"/>
          <w:lang w:bidi="en-US"/>
        </w:rPr>
        <w:t>#</w:t>
      </w:r>
      <w:r>
        <w:rPr>
          <w:rFonts w:hint="eastAsia" w:cs="Arial"/>
          <w:sz w:val="20"/>
          <w:szCs w:val="20"/>
          <w:lang w:bidi="en-US"/>
        </w:rPr>
        <w:t>. (2023)</w:t>
      </w:r>
      <w:r>
        <w:rPr>
          <w:rFonts w:cs="Arial"/>
          <w:sz w:val="20"/>
          <w:szCs w:val="20"/>
          <w:lang w:bidi="en-US"/>
        </w:rPr>
        <w:t xml:space="preserve"> </w:t>
      </w:r>
      <w:r>
        <w:rPr>
          <w:rFonts w:hint="eastAsia" w:cs="Arial"/>
          <w:sz w:val="20"/>
          <w:szCs w:val="20"/>
          <w:lang w:bidi="en-US"/>
        </w:rPr>
        <w:t xml:space="preserve">Phase-separated CCER1 coordinates the histone-to-protamine transition and male fertility. </w:t>
      </w:r>
      <w:r>
        <w:rPr>
          <w:rFonts w:hint="eastAsia" w:cs="Arial"/>
          <w:b/>
          <w:bCs/>
          <w:i/>
          <w:iCs/>
          <w:sz w:val="20"/>
          <w:szCs w:val="20"/>
          <w:lang w:bidi="en-US"/>
        </w:rPr>
        <w:t>Nat Commun</w:t>
      </w:r>
      <w:r>
        <w:rPr>
          <w:rFonts w:hint="eastAsia" w:cs="Arial"/>
          <w:sz w:val="20"/>
          <w:szCs w:val="20"/>
          <w:lang w:bidi="en-US"/>
        </w:rPr>
        <w:t xml:space="preserve"> 14</w:t>
      </w:r>
      <w:r>
        <w:rPr>
          <w:rFonts w:hint="default" w:cs="Arial"/>
          <w:sz w:val="20"/>
          <w:szCs w:val="20"/>
          <w:lang w:val="en-US" w:bidi="en-US"/>
        </w:rPr>
        <w:t xml:space="preserve"> </w:t>
      </w:r>
      <w:r>
        <w:rPr>
          <w:rFonts w:hint="eastAsia" w:cs="Arial"/>
          <w:sz w:val="20"/>
          <w:szCs w:val="20"/>
          <w:lang w:bidi="en-US"/>
        </w:rPr>
        <w:t>(8209</w:t>
      </w:r>
      <w:r>
        <w:rPr>
          <w:rFonts w:hint="default" w:cs="Arial"/>
          <w:sz w:val="20"/>
          <w:szCs w:val="20"/>
          <w:lang w:val="en-US" w:bidi="en-US"/>
        </w:rPr>
        <w:t>)</w:t>
      </w:r>
      <w:r>
        <w:rPr>
          <w:rFonts w:hint="eastAsia" w:cs="Arial"/>
          <w:sz w:val="20"/>
          <w:szCs w:val="20"/>
          <w:lang w:bidi="en-US"/>
        </w:rPr>
        <w:t>.</w:t>
      </w:r>
    </w:p>
    <w:p w14:paraId="42262C74">
      <w:pPr>
        <w:rPr>
          <w:rFonts w:cs="Arial"/>
          <w:sz w:val="20"/>
          <w:lang w:bidi="en-US"/>
        </w:rPr>
      </w:pPr>
    </w:p>
    <w:p w14:paraId="0A46693F">
      <w:pPr>
        <w:pStyle w:val="32"/>
        <w:numPr>
          <w:ilvl w:val="0"/>
          <w:numId w:val="1"/>
        </w:numPr>
        <w:ind w:left="360" w:firstLineChars="0"/>
        <w:rPr>
          <w:rFonts w:cs="Arial"/>
          <w:sz w:val="20"/>
          <w:szCs w:val="20"/>
          <w:lang w:bidi="en-US"/>
        </w:rPr>
      </w:pPr>
      <w:r>
        <w:rPr>
          <w:rFonts w:cs="Arial"/>
          <w:sz w:val="20"/>
          <w:szCs w:val="20"/>
          <w:lang w:bidi="en-US"/>
        </w:rPr>
        <w:t xml:space="preserve">Fangnong Lai,* Lijia Li,* Xiaoyu Hu,* Bofeng Liu,* Ziqi Zhu, Ling Liu, Qiang Fan, Huabin Tian, Kai Xu, Xukun Lu, Qing Li, Kong Feng, Lijuan Wang, Zili Lin, Hongyu Deng, Jinsong Li and </w:t>
      </w:r>
      <w:r>
        <w:rPr>
          <w:rFonts w:cs="Arial"/>
          <w:b/>
          <w:bCs/>
          <w:sz w:val="20"/>
          <w:szCs w:val="20"/>
          <w:u w:val="single"/>
          <w:lang w:bidi="en-US"/>
        </w:rPr>
        <w:t>Wei Xie</w:t>
      </w:r>
      <w:r>
        <w:rPr>
          <w:rFonts w:cs="Arial"/>
          <w:b/>
          <w:bCs/>
          <w:sz w:val="20"/>
          <w:szCs w:val="20"/>
          <w:u w:val="single"/>
          <w:vertAlign w:val="superscript"/>
          <w:lang w:bidi="en-US"/>
        </w:rPr>
        <w:t>#</w:t>
      </w:r>
      <w:r>
        <w:rPr>
          <w:rFonts w:cs="Arial"/>
          <w:sz w:val="20"/>
          <w:szCs w:val="20"/>
          <w:lang w:bidi="en-US"/>
        </w:rPr>
        <w:t>. (2023) NR5A2 connects zygotic genome activation to the first lineage segregation in totipotent embryos.</w:t>
      </w:r>
      <w:r>
        <w:rPr>
          <w:rFonts w:cs="Arial"/>
          <w:b/>
          <w:bCs/>
          <w:i/>
          <w:iCs/>
          <w:sz w:val="20"/>
          <w:szCs w:val="20"/>
          <w:lang w:bidi="en-US"/>
        </w:rPr>
        <w:t>Cell</w:t>
      </w:r>
      <w:r>
        <w:rPr>
          <w:rFonts w:hint="eastAsia" w:cs="Arial"/>
          <w:b/>
          <w:bCs/>
          <w:i/>
          <w:iCs/>
          <w:sz w:val="20"/>
          <w:szCs w:val="20"/>
          <w:lang w:bidi="en-US"/>
        </w:rPr>
        <w:t xml:space="preserve"> </w:t>
      </w:r>
      <w:r>
        <w:rPr>
          <w:rFonts w:cs="Arial"/>
          <w:b/>
          <w:bCs/>
          <w:i/>
          <w:iCs/>
          <w:sz w:val="20"/>
          <w:szCs w:val="20"/>
        </w:rPr>
        <w:t>Research</w:t>
      </w:r>
      <w:r>
        <w:rPr>
          <w:rFonts w:cs="Arial"/>
          <w:sz w:val="20"/>
          <w:szCs w:val="20"/>
          <w:lang w:bidi="en-US"/>
        </w:rPr>
        <w:t>.</w:t>
      </w:r>
      <w:r>
        <w:rPr>
          <w:rFonts w:hint="eastAsia" w:ascii="Times New Roman" w:hAnsi="Times New Roman" w:eastAsia="Times New Roman"/>
          <w:sz w:val="24"/>
          <w:szCs w:val="24"/>
          <w:lang w:val="de-DE"/>
        </w:rPr>
        <w:t xml:space="preserve"> </w:t>
      </w:r>
      <w:r>
        <w:rPr>
          <w:rFonts w:hint="eastAsia" w:cs="Arial"/>
          <w:sz w:val="20"/>
          <w:szCs w:val="20"/>
          <w:lang w:val="de-DE" w:bidi="en-US"/>
        </w:rPr>
        <w:t>33</w:t>
      </w:r>
      <w:r>
        <w:rPr>
          <w:rFonts w:hint="default" w:cs="Arial"/>
          <w:sz w:val="20"/>
          <w:szCs w:val="20"/>
          <w:lang w:val="en-US" w:bidi="en-US"/>
        </w:rPr>
        <w:t xml:space="preserve"> </w:t>
      </w:r>
      <w:r>
        <w:rPr>
          <w:rFonts w:hint="eastAsia" w:cs="Arial"/>
          <w:sz w:val="20"/>
          <w:szCs w:val="20"/>
          <w:lang w:val="de-DE" w:bidi="en-US"/>
        </w:rPr>
        <w:t>(952-966</w:t>
      </w:r>
      <w:r>
        <w:rPr>
          <w:rFonts w:hint="default" w:cs="Arial"/>
          <w:sz w:val="20"/>
          <w:szCs w:val="20"/>
          <w:lang w:val="en-US" w:bidi="en-US"/>
        </w:rPr>
        <w:t>)</w:t>
      </w:r>
      <w:r>
        <w:rPr>
          <w:rFonts w:hint="eastAsia" w:ascii="Times New Roman" w:hAnsi="Times New Roman" w:eastAsia="Times New Roman"/>
          <w:sz w:val="24"/>
          <w:szCs w:val="24"/>
          <w:lang w:val="de-DE"/>
        </w:rPr>
        <w:t>.</w:t>
      </w:r>
    </w:p>
    <w:p w14:paraId="1BBB3EAF">
      <w:pPr>
        <w:pStyle w:val="32"/>
        <w:ind w:firstLine="0" w:firstLineChars="0"/>
        <w:rPr>
          <w:rFonts w:cs="Arial"/>
          <w:sz w:val="20"/>
          <w:szCs w:val="20"/>
          <w:lang w:bidi="en-US"/>
        </w:rPr>
      </w:pPr>
    </w:p>
    <w:p w14:paraId="6CED5314">
      <w:pPr>
        <w:pStyle w:val="32"/>
        <w:numPr>
          <w:ilvl w:val="0"/>
          <w:numId w:val="1"/>
        </w:numPr>
        <w:ind w:left="360" w:firstLineChars="0"/>
        <w:rPr>
          <w:rFonts w:cs="Arial"/>
          <w:sz w:val="20"/>
          <w:szCs w:val="20"/>
          <w:lang w:bidi="en-US"/>
        </w:rPr>
      </w:pPr>
      <w:r>
        <w:rPr>
          <w:rFonts w:cs="Arial"/>
          <w:sz w:val="20"/>
          <w:szCs w:val="20"/>
          <w:lang w:bidi="en-US"/>
        </w:rPr>
        <w:t xml:space="preserve">Xiaoqing Nie,* Qianhua Xu,* Chengpeng Xu,* Fengling Chen,* Qizhi Wang, Dandan Qin, Rui Wang, Zheng Gao, Xukun Lu, Xinai Yang, Yu Wu, Chen Gu, </w:t>
      </w:r>
      <w:r>
        <w:rPr>
          <w:rFonts w:cs="Arial"/>
          <w:b/>
          <w:bCs/>
          <w:sz w:val="20"/>
          <w:szCs w:val="20"/>
          <w:u w:val="single"/>
          <w:lang w:bidi="en-US"/>
        </w:rPr>
        <w:t>Wei Xie</w:t>
      </w:r>
      <w:r>
        <w:rPr>
          <w:rFonts w:cs="Arial"/>
          <w:b/>
          <w:bCs/>
          <w:sz w:val="20"/>
          <w:szCs w:val="20"/>
          <w:u w:val="single"/>
          <w:vertAlign w:val="superscript"/>
          <w:lang w:bidi="en-US"/>
        </w:rPr>
        <w:t>#</w:t>
      </w:r>
      <w:r>
        <w:rPr>
          <w:rFonts w:cs="Arial"/>
          <w:sz w:val="20"/>
          <w:szCs w:val="20"/>
          <w:lang w:bidi="en-US"/>
        </w:rPr>
        <w:t xml:space="preserve"> and Lei Li</w:t>
      </w:r>
      <w:r>
        <w:rPr>
          <w:rFonts w:cs="Arial"/>
          <w:sz w:val="20"/>
          <w:szCs w:val="20"/>
          <w:vertAlign w:val="superscript"/>
          <w:lang w:bidi="en-US"/>
        </w:rPr>
        <w:t>#</w:t>
      </w:r>
      <w:r>
        <w:rPr>
          <w:rFonts w:cs="Arial"/>
          <w:sz w:val="20"/>
          <w:szCs w:val="20"/>
          <w:lang w:bidi="en-US"/>
        </w:rPr>
        <w:t xml:space="preserve">. </w:t>
      </w:r>
      <w:r>
        <w:rPr>
          <w:rFonts w:hint="eastAsia" w:cs="Arial"/>
          <w:sz w:val="20"/>
          <w:szCs w:val="20"/>
          <w:lang w:bidi="en-US"/>
        </w:rPr>
        <w:t xml:space="preserve">(2023) </w:t>
      </w:r>
      <w:r>
        <w:rPr>
          <w:rFonts w:cs="Arial"/>
          <w:sz w:val="20"/>
          <w:szCs w:val="20"/>
          <w:lang w:bidi="en-US"/>
        </w:rPr>
        <w:t>Maternal TDP-43 interacts with RNA Pol II and regulates zygotic genome activation.</w:t>
      </w:r>
      <w:r>
        <w:rPr>
          <w:rFonts w:cs="Arial"/>
          <w:b/>
          <w:bCs/>
          <w:i/>
          <w:iCs/>
          <w:sz w:val="20"/>
          <w:szCs w:val="20"/>
          <w:lang w:bidi="en-US"/>
        </w:rPr>
        <w:t>Nat Commun</w:t>
      </w:r>
      <w:r>
        <w:rPr>
          <w:rFonts w:hint="eastAsia" w:cs="Arial"/>
          <w:b/>
          <w:bCs/>
          <w:i/>
          <w:iCs/>
          <w:sz w:val="20"/>
          <w:szCs w:val="20"/>
          <w:lang w:bidi="en-US"/>
        </w:rPr>
        <w:t xml:space="preserve"> </w:t>
      </w:r>
      <w:r>
        <w:rPr>
          <w:rFonts w:cs="Arial"/>
          <w:sz w:val="20"/>
          <w:szCs w:val="20"/>
          <w:lang w:bidi="en-US"/>
        </w:rPr>
        <w:t>14</w:t>
      </w:r>
      <w:r>
        <w:rPr>
          <w:rFonts w:hint="default" w:cs="Arial"/>
          <w:sz w:val="20"/>
          <w:szCs w:val="20"/>
          <w:lang w:val="en-US" w:bidi="en-US"/>
        </w:rPr>
        <w:t xml:space="preserve"> </w:t>
      </w:r>
      <w:r>
        <w:rPr>
          <w:rFonts w:cs="Arial"/>
          <w:sz w:val="20"/>
          <w:szCs w:val="20"/>
          <w:lang w:bidi="en-US"/>
        </w:rPr>
        <w:t>(4275</w:t>
      </w:r>
      <w:r>
        <w:rPr>
          <w:rFonts w:hint="default" w:cs="Arial"/>
          <w:sz w:val="20"/>
          <w:szCs w:val="20"/>
          <w:lang w:val="en-US" w:bidi="en-US"/>
        </w:rPr>
        <w:t>)</w:t>
      </w:r>
      <w:r>
        <w:rPr>
          <w:rFonts w:cs="Arial"/>
          <w:sz w:val="20"/>
          <w:szCs w:val="20"/>
          <w:lang w:bidi="en-US"/>
        </w:rPr>
        <w:t>.</w:t>
      </w:r>
    </w:p>
    <w:p w14:paraId="17508EE4">
      <w:pPr>
        <w:pStyle w:val="32"/>
        <w:ind w:firstLine="0" w:firstLineChars="0"/>
        <w:rPr>
          <w:rFonts w:cs="Arial"/>
          <w:sz w:val="20"/>
          <w:szCs w:val="20"/>
          <w:lang w:bidi="en-US"/>
        </w:rPr>
      </w:pPr>
    </w:p>
    <w:p w14:paraId="697E4BE1">
      <w:pPr>
        <w:pStyle w:val="32"/>
        <w:numPr>
          <w:ilvl w:val="0"/>
          <w:numId w:val="1"/>
        </w:numPr>
        <w:ind w:left="360" w:firstLineChars="0"/>
        <w:rPr>
          <w:rFonts w:cs="Arial"/>
          <w:sz w:val="20"/>
          <w:szCs w:val="20"/>
          <w:lang w:bidi="en-US"/>
        </w:rPr>
      </w:pPr>
      <w:r>
        <w:rPr>
          <w:rFonts w:cs="Arial"/>
          <w:sz w:val="20"/>
          <w:szCs w:val="20"/>
          <w:lang w:bidi="en-US"/>
        </w:rPr>
        <w:t>Shuyan Ji,* Fengling Chen,* Paula Stein,* Jiacheng Wang,* Ziming Zhou,* Lijuan Wang,* Qing Zhao, Zili Lin,Bofeng Liu, Kai Xu, Fangnong Lai, Zhuqing Xiong, Xiaoyu Hu, Tianxiang Kong, Feng Kong, Bo Huang, Qiujun Wang, Qianhua Xu, Qiang Fan, Ling Liu, Carmen J. Williams, Richard M. Schultz# and </w:t>
      </w:r>
      <w:r>
        <w:rPr>
          <w:rFonts w:cs="Arial"/>
          <w:b/>
          <w:bCs/>
          <w:sz w:val="20"/>
          <w:szCs w:val="20"/>
          <w:u w:val="single"/>
          <w:lang w:bidi="en-US"/>
        </w:rPr>
        <w:t>Wei Xie</w:t>
      </w:r>
      <w:r>
        <w:rPr>
          <w:rFonts w:cs="Arial"/>
          <w:b/>
          <w:bCs/>
          <w:sz w:val="20"/>
          <w:szCs w:val="20"/>
          <w:u w:val="single"/>
          <w:vertAlign w:val="superscript"/>
          <w:lang w:bidi="en-US"/>
        </w:rPr>
        <w:t>#</w:t>
      </w:r>
      <w:r>
        <w:rPr>
          <w:rFonts w:cs="Arial"/>
          <w:b/>
          <w:bCs/>
          <w:sz w:val="20"/>
          <w:szCs w:val="20"/>
          <w:u w:val="single"/>
          <w:lang w:bidi="en-US"/>
        </w:rPr>
        <w:t>.</w:t>
      </w:r>
      <w:r>
        <w:rPr>
          <w:rFonts w:cs="Arial"/>
          <w:sz w:val="20"/>
          <w:szCs w:val="20"/>
          <w:lang w:bidi="en-US"/>
        </w:rPr>
        <w:t xml:space="preserve"> </w:t>
      </w:r>
      <w:r>
        <w:rPr>
          <w:rFonts w:hint="eastAsia" w:cs="Arial"/>
          <w:sz w:val="20"/>
          <w:szCs w:val="20"/>
          <w:lang w:bidi="en-US"/>
        </w:rPr>
        <w:t xml:space="preserve">(2023) </w:t>
      </w:r>
      <w:r>
        <w:rPr>
          <w:rFonts w:cs="Arial"/>
          <w:sz w:val="20"/>
          <w:szCs w:val="20"/>
          <w:lang w:bidi="en-US"/>
        </w:rPr>
        <w:t xml:space="preserve">OBOX regulates mouse zygotic genome activation and early development. </w:t>
      </w:r>
      <w:r>
        <w:rPr>
          <w:rFonts w:cs="Arial"/>
          <w:b/>
          <w:bCs/>
          <w:i/>
          <w:iCs/>
          <w:sz w:val="20"/>
          <w:szCs w:val="20"/>
          <w:lang w:bidi="en-US"/>
        </w:rPr>
        <w:t>Nature</w:t>
      </w:r>
      <w:r>
        <w:rPr>
          <w:rFonts w:hint="eastAsia" w:cs="Arial"/>
          <w:b/>
          <w:bCs/>
          <w:i/>
          <w:iCs/>
          <w:sz w:val="20"/>
          <w:szCs w:val="20"/>
          <w:lang w:bidi="en-US"/>
        </w:rPr>
        <w:t xml:space="preserve"> </w:t>
      </w:r>
      <w:r>
        <w:rPr>
          <w:rFonts w:hint="eastAsia" w:cs="Arial"/>
          <w:sz w:val="20"/>
          <w:szCs w:val="20"/>
          <w:lang w:bidi="en-US"/>
        </w:rPr>
        <w:t>620</w:t>
      </w:r>
      <w:r>
        <w:rPr>
          <w:rFonts w:hint="default" w:cs="Arial"/>
          <w:sz w:val="20"/>
          <w:szCs w:val="20"/>
          <w:lang w:val="en-US" w:bidi="en-US"/>
        </w:rPr>
        <w:t xml:space="preserve"> </w:t>
      </w:r>
      <w:r>
        <w:rPr>
          <w:rFonts w:hint="eastAsia" w:cs="Arial"/>
          <w:sz w:val="20"/>
          <w:szCs w:val="20"/>
          <w:lang w:bidi="en-US"/>
        </w:rPr>
        <w:t>(1047-1053</w:t>
      </w:r>
      <w:r>
        <w:rPr>
          <w:rFonts w:hint="default" w:cs="Arial"/>
          <w:sz w:val="20"/>
          <w:szCs w:val="20"/>
          <w:lang w:val="en-US" w:bidi="en-US"/>
        </w:rPr>
        <w:t>)</w:t>
      </w:r>
      <w:r>
        <w:rPr>
          <w:rFonts w:cs="Arial"/>
          <w:sz w:val="20"/>
          <w:szCs w:val="20"/>
          <w:lang w:bidi="en-US"/>
        </w:rPr>
        <w:t>.</w:t>
      </w:r>
    </w:p>
    <w:p w14:paraId="00798304">
      <w:pPr>
        <w:rPr>
          <w:rFonts w:cs="Arial"/>
          <w:sz w:val="20"/>
          <w:lang w:bidi="en-US"/>
        </w:rPr>
      </w:pPr>
    </w:p>
    <w:p w14:paraId="396A31D9">
      <w:pPr>
        <w:pStyle w:val="32"/>
        <w:numPr>
          <w:ilvl w:val="0"/>
          <w:numId w:val="1"/>
        </w:numPr>
        <w:ind w:left="360" w:firstLineChars="0"/>
        <w:rPr>
          <w:rFonts w:cs="Arial"/>
          <w:sz w:val="20"/>
          <w:szCs w:val="20"/>
          <w:lang w:bidi="en-US"/>
        </w:rPr>
      </w:pPr>
      <w:r>
        <w:rPr>
          <w:rFonts w:cs="Arial"/>
          <w:sz w:val="20"/>
          <w:szCs w:val="20"/>
          <w:lang w:bidi="en-US"/>
        </w:rPr>
        <w:t>Hongmei Zhang,* Shuyan Ji,* Ke Zhang,* Yuling Chen, Jia Ming, Feng Kong, Lijun Wang, Shun Wang, Zhuoning Zou, Zhuqing Xiong, Kai Xu, Zili Lin, Bo Huang, Ling Liu, Qiang Fan, Suoqin Jin, Haiteng Deng,# and </w:t>
      </w:r>
      <w:r>
        <w:rPr>
          <w:rFonts w:cs="Arial"/>
          <w:b/>
          <w:bCs/>
          <w:sz w:val="20"/>
          <w:szCs w:val="20"/>
          <w:u w:val="single"/>
          <w:lang w:bidi="en-US"/>
        </w:rPr>
        <w:t>Wei Xie</w:t>
      </w:r>
      <w:r>
        <w:rPr>
          <w:rFonts w:cs="Arial"/>
          <w:b/>
          <w:bCs/>
          <w:sz w:val="20"/>
          <w:szCs w:val="20"/>
          <w:u w:val="single"/>
          <w:vertAlign w:val="superscript"/>
          <w:lang w:bidi="en-US"/>
        </w:rPr>
        <w:t> #</w:t>
      </w:r>
      <w:r>
        <w:rPr>
          <w:rFonts w:cs="Arial"/>
          <w:sz w:val="20"/>
          <w:szCs w:val="20"/>
          <w:lang w:bidi="en-US"/>
        </w:rPr>
        <w:t xml:space="preserve">. </w:t>
      </w:r>
      <w:r>
        <w:rPr>
          <w:rFonts w:hint="eastAsia" w:cs="Arial"/>
          <w:sz w:val="20"/>
          <w:szCs w:val="20"/>
          <w:lang w:bidi="en-US"/>
        </w:rPr>
        <w:t>(2023)</w:t>
      </w:r>
      <w:r>
        <w:rPr>
          <w:rFonts w:cs="Arial"/>
          <w:sz w:val="20"/>
          <w:szCs w:val="20"/>
          <w:lang w:bidi="en-US"/>
        </w:rPr>
        <w:t xml:space="preserve"> Stable maternal proteins underlie distinct transcriptome, translatome, and proteome reprogramming during mouse oocyte-to-embryo transition. </w:t>
      </w:r>
      <w:r>
        <w:rPr>
          <w:rFonts w:cs="Arial"/>
          <w:b/>
          <w:bCs/>
          <w:i/>
          <w:iCs/>
          <w:sz w:val="20"/>
          <w:szCs w:val="20"/>
          <w:lang w:bidi="en-US"/>
        </w:rPr>
        <w:t>Genome Biol</w:t>
      </w:r>
      <w:r>
        <w:rPr>
          <w:rFonts w:cs="Arial"/>
          <w:sz w:val="20"/>
          <w:szCs w:val="20"/>
          <w:lang w:bidi="en-US"/>
        </w:rPr>
        <w:t xml:space="preserve"> 24</w:t>
      </w:r>
      <w:r>
        <w:rPr>
          <w:rFonts w:hint="default" w:cs="Arial"/>
          <w:sz w:val="20"/>
          <w:szCs w:val="20"/>
          <w:lang w:val="en-US" w:bidi="en-US"/>
        </w:rPr>
        <w:t xml:space="preserve"> </w:t>
      </w:r>
      <w:r>
        <w:rPr>
          <w:rFonts w:cs="Arial"/>
          <w:sz w:val="20"/>
          <w:szCs w:val="20"/>
          <w:lang w:bidi="en-US"/>
        </w:rPr>
        <w:t>(166</w:t>
      </w:r>
      <w:r>
        <w:rPr>
          <w:rFonts w:hint="default" w:cs="Arial"/>
          <w:sz w:val="20"/>
          <w:szCs w:val="20"/>
          <w:lang w:val="en-US" w:bidi="en-US"/>
        </w:rPr>
        <w:t>)</w:t>
      </w:r>
      <w:r>
        <w:rPr>
          <w:rFonts w:cs="Arial"/>
          <w:sz w:val="20"/>
          <w:szCs w:val="20"/>
          <w:lang w:bidi="en-US"/>
        </w:rPr>
        <w:t>.</w:t>
      </w:r>
    </w:p>
    <w:p w14:paraId="639939C6">
      <w:pPr>
        <w:pStyle w:val="32"/>
        <w:ind w:firstLine="0" w:firstLineChars="0"/>
        <w:rPr>
          <w:rFonts w:cs="Arial"/>
          <w:sz w:val="20"/>
          <w:szCs w:val="20"/>
          <w:lang w:bidi="en-US"/>
        </w:rPr>
      </w:pPr>
    </w:p>
    <w:p w14:paraId="3A867D68">
      <w:pPr>
        <w:pStyle w:val="32"/>
        <w:numPr>
          <w:ilvl w:val="0"/>
          <w:numId w:val="1"/>
        </w:numPr>
        <w:ind w:left="360" w:firstLineChars="0"/>
        <w:rPr>
          <w:rFonts w:cs="Arial"/>
          <w:sz w:val="20"/>
          <w:szCs w:val="20"/>
          <w:lang w:bidi="en-US"/>
        </w:rPr>
      </w:pPr>
      <w:r>
        <w:rPr>
          <w:rFonts w:cs="Arial"/>
          <w:sz w:val="20"/>
          <w:szCs w:val="20"/>
          <w:lang w:bidi="en-US"/>
        </w:rPr>
        <w:t xml:space="preserve">Xiaotong Wu, Xi Wu, </w:t>
      </w:r>
      <w:r>
        <w:rPr>
          <w:rFonts w:cs="Arial"/>
          <w:b/>
          <w:bCs/>
          <w:sz w:val="20"/>
          <w:szCs w:val="20"/>
          <w:u w:val="single"/>
          <w:lang w:bidi="en-US"/>
        </w:rPr>
        <w:t>Wei Xie</w:t>
      </w:r>
      <w:r>
        <w:rPr>
          <w:rFonts w:cs="Arial"/>
          <w:b/>
          <w:bCs/>
          <w:sz w:val="20"/>
          <w:szCs w:val="20"/>
          <w:u w:val="single"/>
          <w:vertAlign w:val="superscript"/>
        </w:rPr>
        <w:t>#</w:t>
      </w:r>
      <w:r>
        <w:rPr>
          <w:rFonts w:cs="Arial"/>
          <w:sz w:val="20"/>
          <w:szCs w:val="20"/>
          <w:lang w:bidi="en-US"/>
        </w:rPr>
        <w:t xml:space="preserve"> (2023) Activation, decommissioning, and dememorization: enhancers in a life cycle </w:t>
      </w:r>
      <w:r>
        <w:rPr>
          <w:rFonts w:cs="Arial"/>
          <w:b/>
          <w:bCs/>
          <w:i/>
          <w:iCs/>
          <w:sz w:val="20"/>
          <w:szCs w:val="20"/>
          <w:lang w:bidi="en-US"/>
        </w:rPr>
        <w:t>Trends in Biochemical Sciences</w:t>
      </w:r>
      <w:r>
        <w:rPr>
          <w:rFonts w:hint="eastAsia" w:cs="Arial"/>
          <w:b/>
          <w:bCs/>
          <w:i/>
          <w:iCs/>
          <w:sz w:val="20"/>
          <w:szCs w:val="20"/>
          <w:lang w:bidi="en-US"/>
        </w:rPr>
        <w:t xml:space="preserve"> </w:t>
      </w:r>
      <w:r>
        <w:rPr>
          <w:rFonts w:hint="eastAsia" w:cs="Arial"/>
          <w:sz w:val="20"/>
          <w:szCs w:val="20"/>
          <w:lang w:bidi="en-US"/>
        </w:rPr>
        <w:t>48</w:t>
      </w:r>
      <w:r>
        <w:rPr>
          <w:rFonts w:hint="default" w:cs="Arial"/>
          <w:sz w:val="20"/>
          <w:szCs w:val="20"/>
          <w:lang w:val="en-US" w:bidi="en-US"/>
        </w:rPr>
        <w:t xml:space="preserve"> </w:t>
      </w:r>
      <w:r>
        <w:rPr>
          <w:rFonts w:hint="eastAsia" w:cs="Arial"/>
          <w:sz w:val="20"/>
          <w:szCs w:val="20"/>
          <w:lang w:bidi="en-US"/>
        </w:rPr>
        <w:t>(673-688</w:t>
      </w:r>
      <w:r>
        <w:rPr>
          <w:rFonts w:hint="default" w:cs="Arial"/>
          <w:sz w:val="20"/>
          <w:szCs w:val="20"/>
          <w:lang w:val="en-US" w:bidi="en-US"/>
        </w:rPr>
        <w:t>)</w:t>
      </w:r>
      <w:r>
        <w:rPr>
          <w:rFonts w:hint="eastAsia" w:cs="Arial"/>
          <w:sz w:val="20"/>
          <w:szCs w:val="20"/>
          <w:lang w:bidi="en-US"/>
        </w:rPr>
        <w:t>.</w:t>
      </w:r>
    </w:p>
    <w:p w14:paraId="16749138">
      <w:pPr>
        <w:pStyle w:val="32"/>
        <w:ind w:firstLine="0" w:firstLineChars="0"/>
        <w:rPr>
          <w:rFonts w:cs="Arial"/>
          <w:sz w:val="20"/>
          <w:szCs w:val="20"/>
          <w:lang w:bidi="en-US"/>
        </w:rPr>
      </w:pPr>
    </w:p>
    <w:p w14:paraId="5B1387DE">
      <w:pPr>
        <w:pStyle w:val="32"/>
        <w:numPr>
          <w:ilvl w:val="0"/>
          <w:numId w:val="1"/>
        </w:numPr>
        <w:ind w:left="360" w:firstLineChars="0"/>
        <w:rPr>
          <w:rFonts w:cs="Arial"/>
          <w:sz w:val="20"/>
          <w:szCs w:val="20"/>
          <w:lang w:bidi="en-US"/>
        </w:rPr>
      </w:pPr>
      <w:r>
        <w:rPr>
          <w:rFonts w:cs="Arial"/>
          <w:sz w:val="20"/>
          <w:szCs w:val="20"/>
          <w:lang w:bidi="en-US"/>
        </w:rPr>
        <w:t xml:space="preserve">Zhenhai Du, </w:t>
      </w:r>
      <w:r>
        <w:rPr>
          <w:rFonts w:cs="Arial"/>
          <w:b/>
          <w:bCs/>
          <w:sz w:val="20"/>
          <w:szCs w:val="20"/>
          <w:u w:val="single"/>
          <w:lang w:bidi="en-US"/>
        </w:rPr>
        <w:t>Wei Xie</w:t>
      </w:r>
      <w:r>
        <w:rPr>
          <w:rFonts w:cs="Arial"/>
          <w:b/>
          <w:bCs/>
          <w:sz w:val="20"/>
          <w:szCs w:val="20"/>
          <w:u w:val="single"/>
          <w:vertAlign w:val="superscript"/>
        </w:rPr>
        <w:t>#</w:t>
      </w:r>
      <w:r>
        <w:rPr>
          <w:rFonts w:cs="Arial"/>
          <w:sz w:val="20"/>
          <w:szCs w:val="20"/>
          <w:lang w:bidi="en-US"/>
        </w:rPr>
        <w:t xml:space="preserve"> (2023) A party for transcription: Multiway interactions of enhancers and promoters. </w:t>
      </w:r>
      <w:r>
        <w:rPr>
          <w:rFonts w:cs="Arial"/>
          <w:b/>
          <w:bCs/>
          <w:i/>
          <w:iCs/>
          <w:sz w:val="20"/>
          <w:szCs w:val="20"/>
          <w:lang w:bidi="en-US"/>
        </w:rPr>
        <w:t>Molecular Cell</w:t>
      </w:r>
      <w:r>
        <w:rPr>
          <w:rFonts w:cs="Arial"/>
          <w:sz w:val="20"/>
          <w:szCs w:val="20"/>
          <w:lang w:bidi="en-US"/>
        </w:rPr>
        <w:t xml:space="preserve"> 83 (10), 1542-1544.</w:t>
      </w:r>
    </w:p>
    <w:p w14:paraId="1F4EA7FA">
      <w:pPr>
        <w:pStyle w:val="32"/>
        <w:ind w:firstLine="400"/>
        <w:rPr>
          <w:rFonts w:cs="Arial"/>
          <w:sz w:val="20"/>
          <w:szCs w:val="20"/>
          <w:lang w:bidi="en-US"/>
        </w:rPr>
      </w:pPr>
    </w:p>
    <w:p w14:paraId="1B78FBB9">
      <w:pPr>
        <w:pStyle w:val="32"/>
        <w:numPr>
          <w:ilvl w:val="0"/>
          <w:numId w:val="1"/>
        </w:numPr>
        <w:ind w:left="360" w:firstLineChars="0"/>
        <w:rPr>
          <w:rFonts w:cs="Arial"/>
          <w:sz w:val="20"/>
          <w:szCs w:val="20"/>
          <w:lang w:bidi="en-US"/>
        </w:rPr>
      </w:pPr>
      <w:r>
        <w:rPr>
          <w:rFonts w:cs="Arial"/>
          <w:sz w:val="20"/>
          <w:szCs w:val="20"/>
          <w:lang w:bidi="en-US"/>
        </w:rPr>
        <w:t>Zhuoning Zuo, * Chuanxin Zhang, *Qiuyan Wang, *Zhenzhen Hou, * Zhuqing Xiong, Feng Kong, Qiujun Wang, Jinzhu Song, Boyang Liu, Bofeng Liu, Lijuan Wang, Fangnong Lai, Qiang Fan, Wenrong Tao, Shuai Zhao, Xiaonan Ma, Miao Li, Keliang Wu, Han Zhao</w:t>
      </w:r>
      <w:r>
        <w:rPr>
          <w:rFonts w:cs="Arial"/>
          <w:sz w:val="20"/>
          <w:szCs w:val="20"/>
          <w:vertAlign w:val="superscript"/>
          <w:lang w:bidi="en-US"/>
        </w:rPr>
        <w:t>#</w:t>
      </w:r>
      <w:r>
        <w:rPr>
          <w:rFonts w:cs="Arial"/>
          <w:sz w:val="20"/>
          <w:szCs w:val="20"/>
          <w:lang w:bidi="en-US"/>
        </w:rPr>
        <w:t>, Zi-Jiang Chen</w:t>
      </w:r>
      <w:r>
        <w:rPr>
          <w:rFonts w:cs="Arial"/>
          <w:sz w:val="20"/>
          <w:szCs w:val="20"/>
          <w:vertAlign w:val="superscript"/>
          <w:lang w:bidi="en-US"/>
        </w:rPr>
        <w:t>#</w:t>
      </w:r>
      <w:r>
        <w:rPr>
          <w:rFonts w:cs="Arial"/>
          <w:sz w:val="20"/>
          <w:szCs w:val="20"/>
          <w:lang w:bidi="en-US"/>
        </w:rPr>
        <w:t xml:space="preserve">, </w:t>
      </w:r>
      <w:r>
        <w:rPr>
          <w:rFonts w:cs="Arial"/>
          <w:b/>
          <w:bCs/>
          <w:sz w:val="20"/>
          <w:szCs w:val="20"/>
          <w:u w:val="single"/>
          <w:lang w:bidi="en-US"/>
        </w:rPr>
        <w:t>Wei Xie</w:t>
      </w:r>
      <w:r>
        <w:rPr>
          <w:rFonts w:cs="Arial"/>
          <w:b/>
          <w:bCs/>
          <w:sz w:val="20"/>
          <w:szCs w:val="20"/>
          <w:u w:val="single"/>
          <w:vertAlign w:val="superscript"/>
          <w:lang w:bidi="en-US"/>
        </w:rPr>
        <w:t>#</w:t>
      </w:r>
      <w:r>
        <w:rPr>
          <w:rFonts w:cs="Arial"/>
          <w:sz w:val="20"/>
          <w:szCs w:val="20"/>
          <w:vertAlign w:val="superscript"/>
          <w:lang w:bidi="en-US"/>
        </w:rPr>
        <w:t xml:space="preserve"> </w:t>
      </w:r>
      <w:r>
        <w:rPr>
          <w:rFonts w:cs="Arial"/>
          <w:sz w:val="20"/>
          <w:szCs w:val="20"/>
          <w:lang w:bidi="en-US"/>
        </w:rPr>
        <w:t xml:space="preserve">(2022) Translatome and transcriptome co-profiling reveals a role of TPRXs in human zygotic genome activation. </w:t>
      </w:r>
      <w:r>
        <w:rPr>
          <w:rFonts w:cs="Arial"/>
          <w:b/>
          <w:bCs/>
          <w:i/>
          <w:iCs/>
          <w:sz w:val="20"/>
          <w:szCs w:val="20"/>
          <w:lang w:bidi="en-US"/>
        </w:rPr>
        <w:t>Science</w:t>
      </w:r>
      <w:r>
        <w:rPr>
          <w:rFonts w:cs="Arial"/>
          <w:sz w:val="20"/>
          <w:szCs w:val="20"/>
          <w:lang w:bidi="en-US"/>
        </w:rPr>
        <w:t xml:space="preserve"> 378(6615):abo7923.</w:t>
      </w:r>
    </w:p>
    <w:p w14:paraId="72B011E9">
      <w:pPr>
        <w:pStyle w:val="32"/>
        <w:numPr>
          <w:ilvl w:val="0"/>
          <w:numId w:val="1"/>
        </w:numPr>
        <w:spacing w:before="120" w:after="120"/>
        <w:ind w:left="360" w:firstLineChars="0"/>
        <w:rPr>
          <w:rFonts w:cs="Arial"/>
          <w:sz w:val="20"/>
          <w:szCs w:val="20"/>
        </w:rPr>
      </w:pPr>
      <w:r>
        <w:rPr>
          <w:sz w:val="20"/>
          <w:szCs w:val="20"/>
        </w:rPr>
        <w:t>Zhuqing Xiong,* Kai Xu ,* Zili Lin,* Feng Kong,* Qiujun Wang,* Yujun Quan,* Qian-Qian Sha, Fajin Li, Zhuoning Zou, Ling Liu, Shuyan Ji, Yuling Chen, Hongmei Zhang, Jianhuo Fang</w:t>
      </w:r>
      <w:r>
        <w:rPr>
          <w:rFonts w:hint="eastAsia"/>
          <w:sz w:val="20"/>
          <w:szCs w:val="20"/>
        </w:rPr>
        <w:t>，</w:t>
      </w:r>
      <w:r>
        <w:rPr>
          <w:sz w:val="20"/>
          <w:szCs w:val="20"/>
        </w:rPr>
        <w:t>Guang Yu</w:t>
      </w:r>
      <w:r>
        <w:rPr>
          <w:rFonts w:hint="eastAsia"/>
          <w:sz w:val="20"/>
          <w:szCs w:val="20"/>
        </w:rPr>
        <w:t>，</w:t>
      </w:r>
      <w:r>
        <w:rPr>
          <w:sz w:val="20"/>
          <w:szCs w:val="20"/>
        </w:rPr>
        <w:t>Bofeng Liu</w:t>
      </w:r>
      <w:r>
        <w:rPr>
          <w:rFonts w:hint="eastAsia"/>
          <w:sz w:val="20"/>
          <w:szCs w:val="20"/>
        </w:rPr>
        <w:t>，</w:t>
      </w:r>
      <w:r>
        <w:rPr>
          <w:sz w:val="20"/>
          <w:szCs w:val="20"/>
        </w:rPr>
        <w:t>Lijuan Wang</w:t>
      </w:r>
      <w:r>
        <w:rPr>
          <w:rFonts w:hint="eastAsia"/>
          <w:sz w:val="20"/>
          <w:szCs w:val="20"/>
        </w:rPr>
        <w:t>，</w:t>
      </w:r>
      <w:r>
        <w:rPr>
          <w:sz w:val="20"/>
          <w:szCs w:val="20"/>
        </w:rPr>
        <w:t>Huili Wang</w:t>
      </w:r>
      <w:r>
        <w:rPr>
          <w:rFonts w:hint="eastAsia"/>
          <w:sz w:val="20"/>
          <w:szCs w:val="20"/>
        </w:rPr>
        <w:t>，</w:t>
      </w:r>
      <w:r>
        <w:rPr>
          <w:sz w:val="20"/>
          <w:szCs w:val="20"/>
        </w:rPr>
        <w:t>Haiteng Deng</w:t>
      </w:r>
      <w:r>
        <w:rPr>
          <w:rFonts w:hint="eastAsia"/>
          <w:sz w:val="20"/>
          <w:szCs w:val="20"/>
        </w:rPr>
        <w:t>，</w:t>
      </w:r>
      <w:r>
        <w:rPr>
          <w:sz w:val="20"/>
          <w:szCs w:val="20"/>
        </w:rPr>
        <w:t>Xuerui Yang</w:t>
      </w:r>
      <w:r>
        <w:rPr>
          <w:rFonts w:hint="eastAsia"/>
          <w:sz w:val="20"/>
          <w:szCs w:val="20"/>
        </w:rPr>
        <w:t>，</w:t>
      </w:r>
      <w:r>
        <w:rPr>
          <w:sz w:val="20"/>
          <w:szCs w:val="20"/>
        </w:rPr>
        <w:t>Heng-Yu Fan</w:t>
      </w:r>
      <w:r>
        <w:rPr>
          <w:rFonts w:hint="eastAsia"/>
          <w:sz w:val="20"/>
          <w:szCs w:val="20"/>
        </w:rPr>
        <w:t>，</w:t>
      </w:r>
      <w:r>
        <w:rPr>
          <w:sz w:val="20"/>
          <w:szCs w:val="20"/>
        </w:rPr>
        <w:t>Lei Li</w:t>
      </w:r>
      <w:r>
        <w:rPr>
          <w:sz w:val="20"/>
          <w:szCs w:val="20"/>
          <w:vertAlign w:val="superscript"/>
        </w:rPr>
        <w:t>#</w:t>
      </w:r>
      <w:r>
        <w:rPr>
          <w:rFonts w:hint="eastAsia"/>
          <w:sz w:val="20"/>
          <w:szCs w:val="20"/>
        </w:rPr>
        <w:t>，</w:t>
      </w:r>
      <w:r>
        <w:rPr>
          <w:b/>
          <w:bCs/>
          <w:sz w:val="20"/>
          <w:szCs w:val="20"/>
          <w:u w:val="single"/>
        </w:rPr>
        <w:t>Wei Xie</w:t>
      </w:r>
      <w:r>
        <w:rPr>
          <w:b/>
          <w:bCs/>
          <w:sz w:val="20"/>
          <w:szCs w:val="20"/>
          <w:u w:val="single"/>
          <w:vertAlign w:val="superscript"/>
        </w:rPr>
        <w:t>#</w:t>
      </w:r>
      <w:r>
        <w:rPr>
          <w:sz w:val="20"/>
          <w:szCs w:val="20"/>
        </w:rPr>
        <w:t xml:space="preserve"> (2022) Ultrasensitive Ribo-seq reveals translational landscapes during mammalian oocyte-to-embryo transition and pre-implantation development. </w:t>
      </w:r>
      <w:r>
        <w:rPr>
          <w:b/>
          <w:bCs/>
          <w:i/>
          <w:iCs/>
          <w:sz w:val="20"/>
          <w:szCs w:val="20"/>
        </w:rPr>
        <w:t>Nature Cell Biology</w:t>
      </w:r>
      <w:r>
        <w:rPr>
          <w:sz w:val="20"/>
          <w:szCs w:val="20"/>
        </w:rPr>
        <w:t xml:space="preserve"> 24:968-980.</w:t>
      </w:r>
    </w:p>
    <w:p w14:paraId="030D0684">
      <w:pPr>
        <w:pStyle w:val="32"/>
        <w:numPr>
          <w:ilvl w:val="0"/>
          <w:numId w:val="1"/>
        </w:numPr>
        <w:spacing w:before="120" w:after="120"/>
        <w:ind w:left="360" w:firstLineChars="0"/>
        <w:rPr>
          <w:rFonts w:cs="Arial"/>
          <w:sz w:val="20"/>
          <w:szCs w:val="20"/>
        </w:rPr>
      </w:pPr>
      <w:r>
        <w:rPr>
          <w:rFonts w:cs="Arial"/>
          <w:sz w:val="20"/>
          <w:szCs w:val="20"/>
        </w:rPr>
        <w:t>Yu Zhang,* </w:t>
      </w:r>
      <w:r>
        <w:rPr>
          <w:rFonts w:cs="Arial"/>
          <w:b/>
          <w:bCs/>
          <w:sz w:val="20"/>
          <w:szCs w:val="20"/>
          <w:u w:val="single"/>
          <w:lang w:bidi="en-US"/>
        </w:rPr>
        <w:t>Wei Xie</w:t>
      </w:r>
      <w:r>
        <w:rPr>
          <w:rFonts w:cs="Arial"/>
          <w:b/>
          <w:bCs/>
          <w:sz w:val="20"/>
          <w:szCs w:val="20"/>
          <w:u w:val="single"/>
          <w:vertAlign w:val="superscript"/>
        </w:rPr>
        <w:t>#</w:t>
      </w:r>
      <w:r>
        <w:rPr>
          <w:rFonts w:cs="Arial"/>
          <w:sz w:val="20"/>
          <w:szCs w:val="20"/>
        </w:rPr>
        <w:t>. Building the genome architecture during the maternal to zygotic transition (2022) </w:t>
      </w:r>
      <w:r>
        <w:rPr>
          <w:rFonts w:cs="Arial"/>
          <w:b/>
          <w:bCs/>
          <w:i/>
          <w:iCs/>
          <w:sz w:val="20"/>
          <w:szCs w:val="20"/>
        </w:rPr>
        <w:t>Curr Opin Genet Dev</w:t>
      </w:r>
      <w:r>
        <w:rPr>
          <w:rFonts w:cs="Arial"/>
          <w:b/>
          <w:bCs/>
          <w:sz w:val="20"/>
          <w:szCs w:val="20"/>
        </w:rPr>
        <w:t>.</w:t>
      </w:r>
      <w:r>
        <w:rPr>
          <w:rFonts w:cs="Arial"/>
          <w:sz w:val="20"/>
          <w:szCs w:val="20"/>
        </w:rPr>
        <w:t xml:space="preserve"> 72</w:t>
      </w:r>
      <w:r>
        <w:rPr>
          <w:rFonts w:hint="default" w:cs="Arial"/>
          <w:sz w:val="20"/>
          <w:szCs w:val="20"/>
          <w:lang w:val="en-US"/>
        </w:rPr>
        <w:t xml:space="preserve"> (</w:t>
      </w:r>
      <w:r>
        <w:rPr>
          <w:rFonts w:cs="Arial"/>
          <w:sz w:val="20"/>
          <w:szCs w:val="20"/>
        </w:rPr>
        <w:t>91-100</w:t>
      </w:r>
      <w:r>
        <w:rPr>
          <w:rFonts w:hint="default" w:cs="Arial"/>
          <w:sz w:val="20"/>
          <w:szCs w:val="20"/>
          <w:lang w:val="en-US"/>
        </w:rPr>
        <w:t>)</w:t>
      </w:r>
      <w:r>
        <w:rPr>
          <w:rFonts w:cs="Arial"/>
          <w:sz w:val="20"/>
          <w:szCs w:val="20"/>
        </w:rPr>
        <w:t xml:space="preserve">. </w:t>
      </w:r>
    </w:p>
    <w:p w14:paraId="3E71A54E">
      <w:pPr>
        <w:pStyle w:val="32"/>
        <w:numPr>
          <w:ilvl w:val="0"/>
          <w:numId w:val="1"/>
        </w:numPr>
        <w:spacing w:before="120" w:after="120"/>
        <w:ind w:left="360" w:firstLineChars="0"/>
        <w:rPr>
          <w:rFonts w:cs="Arial"/>
          <w:sz w:val="20"/>
          <w:szCs w:val="20"/>
          <w:lang w:bidi="en-US"/>
        </w:rPr>
      </w:pPr>
      <w:r>
        <w:rPr>
          <w:rFonts w:cs="Arial"/>
          <w:sz w:val="20"/>
          <w:szCs w:val="20"/>
          <w:lang w:bidi="en-US"/>
        </w:rPr>
        <w:t>Xukun Lu,* Yu Zhang,* Lijuan Wang,* Leyun Wang,* Huili Wang, Qianhua Xu, Yunlong Xiang, Chaolei Chen, Feng Kong, Weikun Xia, Zili Lin, Sinan Ma, Ling Liu, Xiangguo Wang, Hemin Ni, Wei Li</w:t>
      </w:r>
      <w:r>
        <w:rPr>
          <w:rFonts w:cs="Arial"/>
          <w:sz w:val="20"/>
          <w:szCs w:val="20"/>
          <w:vertAlign w:val="superscript"/>
          <w:lang w:bidi="en-US"/>
        </w:rPr>
        <w:t>#</w:t>
      </w:r>
      <w:r>
        <w:rPr>
          <w:rFonts w:cs="Arial"/>
          <w:sz w:val="20"/>
          <w:szCs w:val="20"/>
          <w:lang w:bidi="en-US"/>
        </w:rPr>
        <w:t xml:space="preserve"> , Yong Guo</w:t>
      </w:r>
      <w:r>
        <w:rPr>
          <w:rFonts w:cs="Arial"/>
          <w:b/>
          <w:bCs/>
          <w:sz w:val="20"/>
          <w:szCs w:val="20"/>
          <w:vertAlign w:val="superscript"/>
          <w:lang w:bidi="en-US"/>
        </w:rPr>
        <w:t>#</w:t>
      </w:r>
      <w:r>
        <w:rPr>
          <w:rFonts w:cs="Arial"/>
          <w:sz w:val="20"/>
          <w:szCs w:val="20"/>
          <w:lang w:bidi="en-US"/>
        </w:rPr>
        <w:t xml:space="preserve">, </w:t>
      </w:r>
      <w:r>
        <w:rPr>
          <w:rFonts w:cs="Arial"/>
          <w:b/>
          <w:bCs/>
          <w:sz w:val="20"/>
          <w:szCs w:val="20"/>
          <w:u w:val="single"/>
          <w:lang w:bidi="en-US"/>
        </w:rPr>
        <w:t>Wei Xie</w:t>
      </w:r>
      <w:r>
        <w:rPr>
          <w:rFonts w:cs="Arial"/>
          <w:b/>
          <w:bCs/>
          <w:sz w:val="20"/>
          <w:szCs w:val="20"/>
          <w:u w:val="single"/>
          <w:vertAlign w:val="superscript"/>
        </w:rPr>
        <w:t xml:space="preserve"># </w:t>
      </w:r>
      <w:r>
        <w:rPr>
          <w:rFonts w:cs="Arial"/>
          <w:sz w:val="20"/>
          <w:szCs w:val="20"/>
          <w:lang w:bidi="en-US"/>
        </w:rPr>
        <w:t xml:space="preserve">(2021) </w:t>
      </w:r>
      <w:bookmarkStart w:id="0" w:name="OLE_LINK2"/>
      <w:r>
        <w:rPr>
          <w:rFonts w:cs="Arial"/>
          <w:sz w:val="20"/>
          <w:szCs w:val="20"/>
        </w:rPr>
        <w:t>Evolutionary epigenomic analyses in mammalian early embryos reveal species-specific innovations and conserved principles of imprinting.</w:t>
      </w:r>
      <w:bookmarkEnd w:id="0"/>
      <w:r>
        <w:rPr>
          <w:rFonts w:cs="Arial"/>
          <w:sz w:val="20"/>
          <w:szCs w:val="20"/>
        </w:rPr>
        <w:t xml:space="preserve"> </w:t>
      </w:r>
      <w:r>
        <w:rPr>
          <w:rFonts w:cs="Arial"/>
          <w:b/>
          <w:bCs/>
          <w:i/>
          <w:iCs/>
          <w:sz w:val="20"/>
          <w:szCs w:val="20"/>
        </w:rPr>
        <w:t>Science Advance</w:t>
      </w:r>
      <w:r>
        <w:rPr>
          <w:rFonts w:cs="Arial"/>
          <w:sz w:val="20"/>
          <w:szCs w:val="20"/>
        </w:rPr>
        <w:t xml:space="preserve"> 7</w:t>
      </w:r>
      <w:r>
        <w:rPr>
          <w:rFonts w:hint="default" w:cs="Arial"/>
          <w:sz w:val="20"/>
          <w:szCs w:val="20"/>
          <w:lang w:val="en-US"/>
        </w:rPr>
        <w:t xml:space="preserve"> (</w:t>
      </w:r>
      <w:r>
        <w:rPr>
          <w:rFonts w:cs="Arial"/>
          <w:sz w:val="20"/>
          <w:szCs w:val="20"/>
        </w:rPr>
        <w:t>eabi6178</w:t>
      </w:r>
      <w:r>
        <w:rPr>
          <w:rFonts w:hint="default" w:cs="Arial"/>
          <w:sz w:val="20"/>
          <w:szCs w:val="20"/>
          <w:lang w:val="en-US"/>
        </w:rPr>
        <w:t>)</w:t>
      </w:r>
      <w:r>
        <w:rPr>
          <w:rFonts w:cs="Arial"/>
          <w:sz w:val="20"/>
          <w:szCs w:val="20"/>
        </w:rPr>
        <w:t>.</w:t>
      </w:r>
    </w:p>
    <w:p w14:paraId="555CBB04">
      <w:pPr>
        <w:pStyle w:val="32"/>
        <w:numPr>
          <w:ilvl w:val="0"/>
          <w:numId w:val="1"/>
        </w:numPr>
        <w:spacing w:before="120" w:after="120"/>
        <w:ind w:left="360" w:firstLineChars="0"/>
        <w:rPr>
          <w:rFonts w:cs="Arial"/>
          <w:sz w:val="20"/>
          <w:szCs w:val="20"/>
          <w:lang w:bidi="en-US"/>
        </w:rPr>
      </w:pPr>
      <w:r>
        <w:rPr>
          <w:sz w:val="20"/>
          <w:szCs w:val="20"/>
        </w:rPr>
        <w:t xml:space="preserve">Xiaotong Wu*, Hongmei Zhang*, Bingjie Zhang*, Yu Zhang, Qiuyan Wang, Weimin Shen, Xi Wu, Lijia Li, Weikun Xia, Ryohei Nakamura, Bofeng Liu, Feng Liu, Hiroyuki Takeda, Anming Meng, </w:t>
      </w:r>
      <w:r>
        <w:rPr>
          <w:rFonts w:cs="Arial"/>
          <w:b/>
          <w:bCs/>
          <w:sz w:val="20"/>
          <w:szCs w:val="20"/>
          <w:u w:val="single"/>
          <w:lang w:bidi="en-US"/>
        </w:rPr>
        <w:t>Wei Xie</w:t>
      </w:r>
      <w:r>
        <w:rPr>
          <w:rFonts w:cs="Arial"/>
          <w:b/>
          <w:bCs/>
          <w:sz w:val="20"/>
          <w:szCs w:val="20"/>
          <w:u w:val="single"/>
          <w:vertAlign w:val="superscript"/>
        </w:rPr>
        <w:t>#</w:t>
      </w:r>
      <w:r>
        <w:rPr>
          <w:rFonts w:cs="Arial"/>
          <w:sz w:val="20"/>
          <w:szCs w:val="20"/>
          <w:lang w:bidi="en-US"/>
        </w:rPr>
        <w:t xml:space="preserve"> </w:t>
      </w:r>
      <w:r>
        <w:rPr>
          <w:sz w:val="20"/>
          <w:szCs w:val="20"/>
        </w:rPr>
        <w:t xml:space="preserve">(2021). Methylome inheritance and enhancer dememorization reset an epigenetic gate safeguarding embryonic programs. </w:t>
      </w:r>
      <w:r>
        <w:rPr>
          <w:b/>
          <w:bCs/>
          <w:i/>
          <w:iCs/>
          <w:sz w:val="20"/>
          <w:szCs w:val="20"/>
        </w:rPr>
        <w:t>Science Advances</w:t>
      </w:r>
      <w:r>
        <w:rPr>
          <w:sz w:val="20"/>
          <w:szCs w:val="20"/>
        </w:rPr>
        <w:t xml:space="preserve"> </w:t>
      </w:r>
      <w:r>
        <w:rPr>
          <w:color w:val="000000"/>
          <w:sz w:val="20"/>
          <w:szCs w:val="20"/>
        </w:rPr>
        <w:t>7</w:t>
      </w:r>
      <w:r>
        <w:rPr>
          <w:rFonts w:hint="default"/>
          <w:color w:val="000000"/>
          <w:sz w:val="20"/>
          <w:szCs w:val="20"/>
          <w:lang w:val="en-US"/>
        </w:rPr>
        <w:t xml:space="preserve"> </w:t>
      </w:r>
      <w:r>
        <w:rPr>
          <w:color w:val="000000"/>
          <w:sz w:val="20"/>
          <w:szCs w:val="20"/>
        </w:rPr>
        <w:t>(eabl3858</w:t>
      </w:r>
      <w:r>
        <w:rPr>
          <w:rFonts w:hint="default"/>
          <w:color w:val="000000"/>
          <w:sz w:val="20"/>
          <w:szCs w:val="20"/>
          <w:lang w:val="en-US"/>
        </w:rPr>
        <w:t>)</w:t>
      </w:r>
      <w:r>
        <w:rPr>
          <w:color w:val="000000"/>
          <w:sz w:val="20"/>
          <w:szCs w:val="20"/>
        </w:rPr>
        <w:t>.</w:t>
      </w:r>
    </w:p>
    <w:p w14:paraId="2894034A">
      <w:pPr>
        <w:pStyle w:val="32"/>
        <w:numPr>
          <w:ilvl w:val="0"/>
          <w:numId w:val="1"/>
        </w:numPr>
        <w:spacing w:before="120" w:after="120"/>
        <w:ind w:left="360" w:firstLineChars="0"/>
        <w:rPr>
          <w:rFonts w:cs="Arial"/>
          <w:sz w:val="20"/>
          <w:szCs w:val="20"/>
          <w:lang w:bidi="en-US"/>
        </w:rPr>
      </w:pPr>
      <w:r>
        <w:rPr>
          <w:rFonts w:cs="Arial"/>
          <w:sz w:val="20"/>
          <w:szCs w:val="20"/>
          <w:lang w:bidi="en-US"/>
        </w:rPr>
        <w:t xml:space="preserve">Zhenhai Du,* Ke Zhang,* </w:t>
      </w:r>
      <w:r>
        <w:rPr>
          <w:rFonts w:cs="Arial"/>
          <w:b/>
          <w:bCs/>
          <w:sz w:val="20"/>
          <w:szCs w:val="20"/>
          <w:u w:val="single"/>
          <w:lang w:bidi="en-US"/>
        </w:rPr>
        <w:t>Wei Xie</w:t>
      </w:r>
      <w:r>
        <w:rPr>
          <w:rFonts w:cs="Arial"/>
          <w:b/>
          <w:bCs/>
          <w:sz w:val="20"/>
          <w:szCs w:val="20"/>
          <w:u w:val="single"/>
          <w:vertAlign w:val="superscript"/>
        </w:rPr>
        <w:t>#</w:t>
      </w:r>
      <w:r>
        <w:rPr>
          <w:rFonts w:cs="Arial"/>
          <w:sz w:val="20"/>
          <w:szCs w:val="20"/>
          <w:lang w:bidi="en-US"/>
        </w:rPr>
        <w:t xml:space="preserve"> (2021) Epigenetic Reprogramming in Early Animal Development. </w:t>
      </w:r>
      <w:r>
        <w:rPr>
          <w:rFonts w:cs="Arial"/>
          <w:b/>
          <w:bCs/>
          <w:i/>
          <w:iCs/>
          <w:sz w:val="20"/>
          <w:szCs w:val="20"/>
          <w:lang w:bidi="en-US"/>
        </w:rPr>
        <w:t>Cold Spring Harbor Perspectives in Biology</w:t>
      </w:r>
      <w:r>
        <w:rPr>
          <w:rFonts w:cs="Arial"/>
          <w:sz w:val="20"/>
          <w:szCs w:val="20"/>
          <w:lang w:bidi="en-US"/>
        </w:rPr>
        <w:t xml:space="preserve">. </w:t>
      </w:r>
    </w:p>
    <w:p w14:paraId="3942F520">
      <w:pPr>
        <w:pStyle w:val="32"/>
        <w:numPr>
          <w:ilvl w:val="0"/>
          <w:numId w:val="1"/>
        </w:numPr>
        <w:spacing w:before="120" w:after="120"/>
        <w:ind w:left="360" w:firstLineChars="0"/>
        <w:rPr>
          <w:rFonts w:cs="Arial"/>
          <w:sz w:val="20"/>
          <w:szCs w:val="20"/>
          <w:lang w:bidi="en-US"/>
        </w:rPr>
      </w:pPr>
      <w:r>
        <w:rPr>
          <w:rFonts w:cs="Arial"/>
          <w:sz w:val="20"/>
          <w:szCs w:val="20"/>
          <w:lang w:bidi="en-US"/>
        </w:rPr>
        <w:t xml:space="preserve">Xianglin Zhang*, Xuehui Liu*, Zhenhai Du*, Lei Wei, Huan Fang, Qiongye Dong, Jing Niu, Yanda Li, Juntao Gao, Michael Q. Zhang, </w:t>
      </w:r>
      <w:r>
        <w:rPr>
          <w:rFonts w:cs="Arial"/>
          <w:b/>
          <w:bCs/>
          <w:sz w:val="20"/>
          <w:szCs w:val="20"/>
          <w:u w:val="single"/>
        </w:rPr>
        <w:t>Wei Xie</w:t>
      </w:r>
      <w:r>
        <w:rPr>
          <w:rFonts w:cs="Arial"/>
          <w:b/>
          <w:bCs/>
          <w:sz w:val="20"/>
          <w:szCs w:val="20"/>
          <w:u w:val="single"/>
          <w:vertAlign w:val="superscript"/>
        </w:rPr>
        <w:t>#</w:t>
      </w:r>
      <w:r>
        <w:rPr>
          <w:rFonts w:cs="Arial"/>
          <w:sz w:val="20"/>
          <w:szCs w:val="20"/>
        </w:rPr>
        <w:t>, Xiaowo Wang</w:t>
      </w:r>
      <w:r>
        <w:rPr>
          <w:rFonts w:cs="Arial"/>
          <w:b/>
          <w:bCs/>
          <w:sz w:val="20"/>
          <w:szCs w:val="20"/>
          <w:vertAlign w:val="superscript"/>
          <w:lang w:bidi="en-US"/>
        </w:rPr>
        <w:t>#</w:t>
      </w:r>
      <w:r>
        <w:rPr>
          <w:rFonts w:cs="Arial"/>
          <w:sz w:val="20"/>
          <w:szCs w:val="20"/>
        </w:rPr>
        <w:t xml:space="preserve">. (2021) The loss of heterochromatin is associated with multiscale three-dimensional genome reorganization and aberrant transcription during cellular senescence. </w:t>
      </w:r>
      <w:r>
        <w:rPr>
          <w:rFonts w:cs="Arial"/>
          <w:b/>
          <w:bCs/>
          <w:i/>
          <w:iCs/>
          <w:sz w:val="20"/>
          <w:szCs w:val="20"/>
        </w:rPr>
        <w:t>Genome Research</w:t>
      </w:r>
      <w:r>
        <w:rPr>
          <w:rFonts w:cs="Arial"/>
          <w:sz w:val="20"/>
          <w:szCs w:val="20"/>
          <w:lang w:bidi="en-US"/>
        </w:rPr>
        <w:t xml:space="preserve"> 31 (1121-1135)</w:t>
      </w:r>
      <w:r>
        <w:t xml:space="preserve"> </w:t>
      </w:r>
    </w:p>
    <w:p w14:paraId="5C1477EC">
      <w:pPr>
        <w:pStyle w:val="32"/>
        <w:numPr>
          <w:ilvl w:val="0"/>
          <w:numId w:val="1"/>
        </w:numPr>
        <w:spacing w:before="120" w:after="120"/>
        <w:ind w:left="360" w:firstLineChars="0"/>
        <w:rPr>
          <w:rFonts w:cs="Arial"/>
          <w:sz w:val="20"/>
          <w:szCs w:val="20"/>
          <w:lang w:bidi="en-US"/>
        </w:rPr>
      </w:pPr>
      <w:r>
        <w:rPr>
          <w:rFonts w:cs="Arial"/>
          <w:sz w:val="20"/>
          <w:szCs w:val="20"/>
          <w:lang w:bidi="en-US"/>
        </w:rPr>
        <w:t xml:space="preserve">Xiaoxiao Wang*, Yunlong Xiang*, Yang Yu*, Ran Wang, Yu Zhang, Qianhua Xu, Hao Sun, Zhen-Ao Zhao, Xiangxiang Jiang, Xiaoqing Wang, Xukun Lu, Dandan Qin, Yujun Quan, Jiaqi Zhang, Ng Shyh-Chang, Hongmei Wang, Naihe Jing, </w:t>
      </w:r>
      <w:r>
        <w:rPr>
          <w:rFonts w:cs="Arial"/>
          <w:b/>
          <w:bCs/>
          <w:sz w:val="20"/>
          <w:szCs w:val="20"/>
          <w:u w:val="single"/>
        </w:rPr>
        <w:t>Wei Xie</w:t>
      </w:r>
      <w:r>
        <w:rPr>
          <w:rFonts w:cs="Arial"/>
          <w:b/>
          <w:bCs/>
          <w:sz w:val="20"/>
          <w:szCs w:val="20"/>
          <w:u w:val="single"/>
          <w:vertAlign w:val="superscript"/>
        </w:rPr>
        <w:t>#</w:t>
      </w:r>
      <w:r>
        <w:rPr>
          <w:rFonts w:cs="Arial"/>
          <w:sz w:val="20"/>
          <w:szCs w:val="20"/>
        </w:rPr>
        <w:t>, Lei Li</w:t>
      </w:r>
      <w:r>
        <w:rPr>
          <w:rFonts w:cs="Arial"/>
          <w:b/>
          <w:bCs/>
          <w:sz w:val="20"/>
          <w:szCs w:val="20"/>
          <w:vertAlign w:val="superscript"/>
          <w:lang w:bidi="en-US"/>
        </w:rPr>
        <w:t>#</w:t>
      </w:r>
      <w:r>
        <w:rPr>
          <w:rFonts w:cs="Arial"/>
          <w:sz w:val="20"/>
          <w:szCs w:val="20"/>
        </w:rPr>
        <w:t xml:space="preserve">. (2021). Formative pluripotent stem cells show features of epiblast cells poised for gastrulation. </w:t>
      </w:r>
      <w:r>
        <w:rPr>
          <w:rFonts w:cs="Arial"/>
          <w:b/>
          <w:bCs/>
          <w:i/>
          <w:iCs/>
          <w:sz w:val="20"/>
          <w:szCs w:val="20"/>
        </w:rPr>
        <w:t xml:space="preserve">Cell </w:t>
      </w:r>
      <w:bookmarkStart w:id="1" w:name="OLE_LINK1"/>
      <w:r>
        <w:rPr>
          <w:rFonts w:cs="Arial"/>
          <w:b/>
          <w:bCs/>
          <w:i/>
          <w:iCs/>
          <w:sz w:val="20"/>
          <w:szCs w:val="20"/>
        </w:rPr>
        <w:t>Research</w:t>
      </w:r>
      <w:bookmarkEnd w:id="1"/>
      <w:r>
        <w:rPr>
          <w:rFonts w:cs="Arial"/>
          <w:sz w:val="20"/>
          <w:szCs w:val="20"/>
          <w:lang w:bidi="en-US"/>
        </w:rPr>
        <w:t xml:space="preserve"> 31 (526–541).</w:t>
      </w:r>
    </w:p>
    <w:p w14:paraId="6E9A99A2">
      <w:pPr>
        <w:pStyle w:val="32"/>
        <w:numPr>
          <w:ilvl w:val="0"/>
          <w:numId w:val="1"/>
        </w:numPr>
        <w:spacing w:before="120" w:after="120"/>
        <w:ind w:left="360" w:firstLineChars="0"/>
        <w:rPr>
          <w:rFonts w:cs="Arial"/>
          <w:sz w:val="20"/>
          <w:szCs w:val="20"/>
          <w:lang w:bidi="en-US"/>
        </w:rPr>
      </w:pPr>
      <w:r>
        <w:rPr>
          <w:rFonts w:cs="Arial"/>
          <w:sz w:val="20"/>
          <w:szCs w:val="20"/>
          <w:lang w:bidi="en-US"/>
        </w:rPr>
        <w:t xml:space="preserve">Bofeng Liu*, Qianhua Xu*, Qiujun Wang*, Su Feng, Fangnong Lai, Peizhe Wang, Fangyuan Zheng, Yunlong Xiang, Jingyi Wu, Junwei Nie, Cui Qiu, Weikun Xia, Lijia Li, Guang Yu, Zili Lin, Kai Xu, Zhuqing Xiong, Feng Kong, Ling Liu, Chunyi Huang, Yang Yu, Jie Na, </w:t>
      </w:r>
      <w:r>
        <w:rPr>
          <w:rFonts w:cs="Arial"/>
          <w:b/>
          <w:bCs/>
          <w:sz w:val="20"/>
          <w:szCs w:val="20"/>
          <w:u w:val="single"/>
        </w:rPr>
        <w:t>Wei Xie</w:t>
      </w:r>
      <w:r>
        <w:rPr>
          <w:rFonts w:cs="Arial"/>
          <w:b/>
          <w:bCs/>
          <w:sz w:val="20"/>
          <w:szCs w:val="20"/>
          <w:u w:val="single"/>
          <w:vertAlign w:val="superscript"/>
        </w:rPr>
        <w:t>#</w:t>
      </w:r>
      <w:r>
        <w:rPr>
          <w:rFonts w:cs="Arial"/>
          <w:sz w:val="20"/>
          <w:szCs w:val="20"/>
          <w:vertAlign w:val="superscript"/>
        </w:rPr>
        <w:t xml:space="preserve"> </w:t>
      </w:r>
      <w:r>
        <w:rPr>
          <w:rFonts w:cs="Arial"/>
          <w:sz w:val="20"/>
          <w:szCs w:val="20"/>
        </w:rPr>
        <w:t xml:space="preserve">(2020) The landscape of RNA Pol II binding reveals a stepwise transition during ZGA. </w:t>
      </w:r>
      <w:r>
        <w:rPr>
          <w:rFonts w:cs="Arial"/>
          <w:b/>
          <w:bCs/>
          <w:i/>
          <w:iCs/>
          <w:sz w:val="20"/>
          <w:szCs w:val="20"/>
        </w:rPr>
        <w:t>Nature</w:t>
      </w:r>
      <w:r>
        <w:rPr>
          <w:rFonts w:cs="Arial"/>
          <w:sz w:val="20"/>
          <w:szCs w:val="20"/>
          <w:lang w:bidi="en-US"/>
        </w:rPr>
        <w:t xml:space="preserve"> 587 (139-144</w:t>
      </w:r>
      <w:r>
        <w:rPr>
          <w:rFonts w:hint="eastAsia" w:cs="Arial"/>
          <w:sz w:val="20"/>
          <w:szCs w:val="20"/>
          <w:lang w:bidi="en-US"/>
        </w:rPr>
        <w:t>).</w:t>
      </w:r>
    </w:p>
    <w:p w14:paraId="7C375416">
      <w:pPr>
        <w:pStyle w:val="32"/>
        <w:widowControl/>
        <w:numPr>
          <w:ilvl w:val="0"/>
          <w:numId w:val="1"/>
        </w:numPr>
        <w:ind w:left="360" w:firstLineChars="0"/>
        <w:contextualSpacing/>
        <w:jc w:val="left"/>
        <w:outlineLvl w:val="0"/>
        <w:rPr>
          <w:rFonts w:cs="Arial"/>
          <w:sz w:val="20"/>
          <w:szCs w:val="20"/>
        </w:rPr>
      </w:pPr>
      <w:r>
        <w:rPr>
          <w:rFonts w:cs="Arial"/>
          <w:sz w:val="20"/>
          <w:szCs w:val="20"/>
        </w:rPr>
        <w:t>Ying Feng</w:t>
      </w:r>
      <w:r>
        <w:rPr>
          <w:rFonts w:hint="eastAsia" w:cs="Arial"/>
          <w:sz w:val="20"/>
          <w:szCs w:val="20"/>
          <w:lang w:bidi="en-US"/>
        </w:rPr>
        <w:t>*</w:t>
      </w:r>
      <w:r>
        <w:rPr>
          <w:rFonts w:cs="Arial"/>
          <w:sz w:val="20"/>
          <w:szCs w:val="20"/>
        </w:rPr>
        <w:t>, Yao Wang</w:t>
      </w:r>
      <w:r>
        <w:rPr>
          <w:rFonts w:hint="eastAsia" w:cs="Arial"/>
          <w:sz w:val="20"/>
          <w:szCs w:val="20"/>
          <w:lang w:bidi="en-US"/>
        </w:rPr>
        <w:t>*</w:t>
      </w:r>
      <w:r>
        <w:rPr>
          <w:rFonts w:cs="Arial"/>
          <w:sz w:val="20"/>
          <w:szCs w:val="20"/>
        </w:rPr>
        <w:t xml:space="preserve">, Xiangnan Wang, Xiaohui He, Chen Yang, Ardalan Naseri, Thoru Pederson,Jing Zheng, Shaojie Zhang, Xiao Xiao, </w:t>
      </w:r>
      <w:r>
        <w:rPr>
          <w:rFonts w:cs="Arial"/>
          <w:b/>
          <w:bCs/>
          <w:sz w:val="20"/>
          <w:szCs w:val="20"/>
          <w:u w:val="single"/>
        </w:rPr>
        <w:t>Wei Xie</w:t>
      </w:r>
      <w:r>
        <w:rPr>
          <w:rFonts w:cs="Arial"/>
          <w:b/>
          <w:bCs/>
          <w:sz w:val="20"/>
          <w:szCs w:val="20"/>
          <w:u w:val="single"/>
          <w:vertAlign w:val="superscript"/>
        </w:rPr>
        <w:t>#</w:t>
      </w:r>
      <w:r>
        <w:rPr>
          <w:rFonts w:cs="Arial"/>
          <w:sz w:val="20"/>
          <w:szCs w:val="20"/>
        </w:rPr>
        <w:t>, Hanhui Ma</w:t>
      </w:r>
      <w:r>
        <w:rPr>
          <w:rFonts w:cs="Arial"/>
          <w:b/>
          <w:bCs/>
          <w:sz w:val="20"/>
          <w:szCs w:val="20"/>
          <w:vertAlign w:val="superscript"/>
          <w:lang w:bidi="en-US"/>
        </w:rPr>
        <w:t>#</w:t>
      </w:r>
      <w:r>
        <w:rPr>
          <w:rFonts w:cs="Arial"/>
          <w:sz w:val="20"/>
          <w:szCs w:val="20"/>
        </w:rPr>
        <w:t>. (2020) Simultaneous epigenetic perturbation and genome imaging reveal distinct roles of H3K9me3 in chromatin architecture and transcription.</w:t>
      </w:r>
      <w:r>
        <w:rPr>
          <w:rFonts w:cs="Arial"/>
          <w:b/>
          <w:i/>
          <w:sz w:val="20"/>
          <w:szCs w:val="20"/>
          <w:lang w:bidi="en-US"/>
        </w:rPr>
        <w:t xml:space="preserve"> Genome Biology</w:t>
      </w:r>
      <w:r>
        <w:rPr>
          <w:rFonts w:cs="Arial"/>
          <w:sz w:val="20"/>
          <w:szCs w:val="20"/>
          <w:lang w:bidi="en-US"/>
        </w:rPr>
        <w:t xml:space="preserve"> </w:t>
      </w:r>
      <w:r>
        <w:rPr>
          <w:rFonts w:cs="Arial"/>
          <w:sz w:val="20"/>
          <w:szCs w:val="20"/>
        </w:rPr>
        <w:t xml:space="preserve">21 (296) </w:t>
      </w:r>
    </w:p>
    <w:p w14:paraId="41A4AD8D">
      <w:pPr>
        <w:pStyle w:val="32"/>
        <w:numPr>
          <w:ilvl w:val="0"/>
          <w:numId w:val="1"/>
        </w:numPr>
        <w:spacing w:before="120" w:after="120"/>
        <w:ind w:left="360" w:firstLineChars="0"/>
        <w:rPr>
          <w:rFonts w:cs="Arial"/>
          <w:sz w:val="20"/>
          <w:szCs w:val="20"/>
          <w:lang w:bidi="en-US"/>
        </w:rPr>
      </w:pPr>
      <w:r>
        <w:rPr>
          <w:rFonts w:cs="Arial"/>
          <w:sz w:val="20"/>
          <w:szCs w:val="20"/>
          <w:lang w:bidi="en-US"/>
        </w:rPr>
        <w:t>Ke Zhang*, Dan-Ya Wu*, Hui Zheng*, Yao Wang*, Qiao-Ran Sun, Xin Liu, Li-Yan Wang, Wen-Jing Xiong, Qiujun Wang, James DP Rhodes, Kai Xu, Lijia Li, Zili Lin, Guang Yu, Weikun Xia, Bo Huang, Zhenhai Du, Yao Yao, Kim A Nasmyth, Robert J Klose, Yi-Liang Miao</w:t>
      </w:r>
      <w:r>
        <w:rPr>
          <w:rFonts w:cs="Arial"/>
          <w:b/>
          <w:bCs/>
          <w:sz w:val="20"/>
          <w:szCs w:val="20"/>
          <w:vertAlign w:val="superscript"/>
          <w:lang w:bidi="en-US"/>
        </w:rPr>
        <w:t>#</w:t>
      </w:r>
      <w:r>
        <w:rPr>
          <w:rFonts w:cs="Arial"/>
          <w:sz w:val="20"/>
          <w:szCs w:val="20"/>
          <w:lang w:bidi="en-US"/>
        </w:rPr>
        <w:t xml:space="preserve">, </w:t>
      </w:r>
      <w:r>
        <w:rPr>
          <w:rFonts w:cs="Arial"/>
          <w:b/>
          <w:bCs/>
          <w:sz w:val="20"/>
          <w:szCs w:val="20"/>
          <w:u w:val="single"/>
          <w:lang w:bidi="en-US"/>
        </w:rPr>
        <w:t>Wei Xie</w:t>
      </w:r>
      <w:r>
        <w:rPr>
          <w:rFonts w:cs="Arial"/>
          <w:b/>
          <w:bCs/>
          <w:sz w:val="20"/>
          <w:szCs w:val="20"/>
          <w:u w:val="single"/>
          <w:vertAlign w:val="superscript"/>
          <w:lang w:bidi="en-US"/>
        </w:rPr>
        <w:t>#</w:t>
      </w:r>
      <w:r>
        <w:rPr>
          <w:rFonts w:cs="Arial"/>
          <w:sz w:val="20"/>
          <w:szCs w:val="20"/>
          <w:lang w:bidi="en-US"/>
        </w:rPr>
        <w:t xml:space="preserve"> (2020) Analysis of Genome Architecture during SCNT Reveals a Role of Cohesin in Impeding Minor ZGA. </w:t>
      </w:r>
      <w:r>
        <w:rPr>
          <w:rFonts w:hint="eastAsia" w:cs="Arial"/>
          <w:b/>
          <w:bCs/>
          <w:i/>
          <w:iCs/>
          <w:sz w:val="20"/>
          <w:szCs w:val="20"/>
          <w:lang w:bidi="en-US"/>
        </w:rPr>
        <w:t>Molecular Cell</w:t>
      </w:r>
      <w:r>
        <w:rPr>
          <w:rFonts w:hint="eastAsia" w:cs="Arial"/>
          <w:sz w:val="20"/>
          <w:szCs w:val="20"/>
          <w:lang w:bidi="en-US"/>
        </w:rPr>
        <w:t xml:space="preserve"> </w:t>
      </w:r>
      <w:r>
        <w:rPr>
          <w:rFonts w:cs="Arial"/>
          <w:sz w:val="20"/>
          <w:szCs w:val="20"/>
          <w:lang w:bidi="en-US"/>
        </w:rPr>
        <w:t>79</w:t>
      </w:r>
      <w:r>
        <w:rPr>
          <w:rFonts w:hint="default" w:cs="Arial"/>
          <w:sz w:val="20"/>
          <w:szCs w:val="20"/>
          <w:lang w:val="en-US" w:bidi="en-US"/>
        </w:rPr>
        <w:t xml:space="preserve"> </w:t>
      </w:r>
      <w:r>
        <w:rPr>
          <w:rFonts w:hint="eastAsia" w:cs="Arial"/>
          <w:sz w:val="20"/>
          <w:szCs w:val="20"/>
          <w:lang w:bidi="en-US"/>
        </w:rPr>
        <w:t>(</w:t>
      </w:r>
      <w:r>
        <w:rPr>
          <w:rFonts w:cs="Arial"/>
          <w:sz w:val="20"/>
          <w:szCs w:val="20"/>
          <w:lang w:bidi="en-US"/>
        </w:rPr>
        <w:t>234-250</w:t>
      </w:r>
      <w:r>
        <w:rPr>
          <w:rFonts w:hint="eastAsia" w:cs="Arial"/>
          <w:sz w:val="20"/>
          <w:szCs w:val="20"/>
          <w:lang w:bidi="en-US"/>
        </w:rPr>
        <w:t>).</w:t>
      </w:r>
    </w:p>
    <w:p w14:paraId="694CDB6E">
      <w:pPr>
        <w:pStyle w:val="32"/>
        <w:numPr>
          <w:ilvl w:val="0"/>
          <w:numId w:val="1"/>
        </w:numPr>
        <w:spacing w:before="120" w:after="120"/>
        <w:ind w:left="360" w:firstLineChars="0"/>
        <w:rPr>
          <w:rFonts w:cs="Arial"/>
          <w:sz w:val="20"/>
          <w:szCs w:val="20"/>
          <w:lang w:bidi="en-US"/>
        </w:rPr>
      </w:pPr>
      <w:r>
        <w:rPr>
          <w:rFonts w:cs="Arial"/>
          <w:sz w:val="20"/>
          <w:szCs w:val="20"/>
          <w:lang w:bidi="en-US"/>
        </w:rPr>
        <w:t>Qiujun Wang*, Guang Yu*, Xuan Ming*, Weikun Xia, Xiguang Xu, Yu Zhang, Wenhao Zhang, Yuanyuan Li, Chunyi Huang, Hehuang Xie, Bing Zhu</w:t>
      </w:r>
      <w:r>
        <w:rPr>
          <w:rFonts w:cs="Arial"/>
          <w:b/>
          <w:bCs/>
          <w:sz w:val="20"/>
          <w:szCs w:val="20"/>
          <w:vertAlign w:val="superscript"/>
          <w:lang w:bidi="en-US"/>
        </w:rPr>
        <w:t>#</w:t>
      </w:r>
      <w:r>
        <w:rPr>
          <w:rFonts w:cs="Arial"/>
          <w:sz w:val="20"/>
          <w:szCs w:val="20"/>
          <w:lang w:bidi="en-US"/>
        </w:rPr>
        <w:t xml:space="preserve">, </w:t>
      </w:r>
      <w:r>
        <w:rPr>
          <w:rFonts w:cs="Arial"/>
          <w:b/>
          <w:bCs/>
          <w:sz w:val="20"/>
          <w:szCs w:val="20"/>
          <w:u w:val="single"/>
          <w:lang w:bidi="en-US"/>
        </w:rPr>
        <w:t>Wei Xie</w:t>
      </w:r>
      <w:r>
        <w:rPr>
          <w:rFonts w:cs="Arial"/>
          <w:b/>
          <w:bCs/>
          <w:sz w:val="20"/>
          <w:szCs w:val="20"/>
          <w:u w:val="single"/>
          <w:vertAlign w:val="superscript"/>
          <w:lang w:bidi="en-US"/>
        </w:rPr>
        <w:t>#</w:t>
      </w:r>
      <w:r>
        <w:rPr>
          <w:rFonts w:cs="Arial"/>
          <w:sz w:val="20"/>
          <w:szCs w:val="20"/>
          <w:lang w:bidi="en-US"/>
        </w:rPr>
        <w:t xml:space="preserve"> (2020) Imprecise DNMT1 activity coupled with neighbor-guided correction enables robust yet flexible epigenetic inheritance. </w:t>
      </w:r>
      <w:r>
        <w:rPr>
          <w:rFonts w:cs="Arial"/>
          <w:b/>
          <w:bCs/>
          <w:i/>
          <w:iCs/>
          <w:sz w:val="20"/>
          <w:szCs w:val="20"/>
          <w:lang w:bidi="en-US"/>
        </w:rPr>
        <w:t>Nature Genetics</w:t>
      </w:r>
      <w:r>
        <w:rPr>
          <w:rFonts w:cs="Arial"/>
          <w:sz w:val="20"/>
          <w:szCs w:val="20"/>
          <w:lang w:bidi="en-US"/>
        </w:rPr>
        <w:t xml:space="preserve"> 52 (828–839).</w:t>
      </w:r>
    </w:p>
    <w:p w14:paraId="506FB79C">
      <w:pPr>
        <w:pStyle w:val="32"/>
        <w:numPr>
          <w:ilvl w:val="0"/>
          <w:numId w:val="1"/>
        </w:numPr>
        <w:spacing w:before="120" w:after="120"/>
        <w:ind w:left="360" w:firstLineChars="0"/>
        <w:rPr>
          <w:rFonts w:cs="Arial"/>
          <w:sz w:val="20"/>
          <w:szCs w:val="20"/>
          <w:lang w:bidi="en-US"/>
        </w:rPr>
      </w:pPr>
      <w:r>
        <w:rPr>
          <w:rFonts w:cs="Arial"/>
          <w:sz w:val="20"/>
          <w:szCs w:val="20"/>
          <w:lang w:bidi="en-US"/>
        </w:rPr>
        <w:t xml:space="preserve">Yunlong Xiang*, Yu Zhang*, Qianhua Xu, Chen Zhou, Bofeng Liu, Zhenhai Du, Ke Zhang, Bingjie Zhang, Xiaoxiao Wang, Srimonta Gayen, Ling Liu, Yao Wang, Yuanyuan Li, Qiujun Wang, Sundeep Kalantry, Lei Li, </w:t>
      </w:r>
      <w:r>
        <w:rPr>
          <w:rFonts w:cs="Arial"/>
          <w:b/>
          <w:bCs/>
          <w:sz w:val="20"/>
          <w:szCs w:val="20"/>
          <w:u w:val="single"/>
          <w:lang w:bidi="en-US"/>
        </w:rPr>
        <w:t>Wei Xie</w:t>
      </w:r>
      <w:r>
        <w:rPr>
          <w:rFonts w:cs="Arial"/>
          <w:b/>
          <w:bCs/>
          <w:sz w:val="20"/>
          <w:szCs w:val="20"/>
          <w:u w:val="single"/>
          <w:vertAlign w:val="superscript"/>
          <w:lang w:bidi="en-US"/>
        </w:rPr>
        <w:t>#</w:t>
      </w:r>
      <w:r>
        <w:rPr>
          <w:rFonts w:cs="Arial"/>
          <w:b/>
          <w:sz w:val="20"/>
          <w:szCs w:val="20"/>
          <w:u w:val="single"/>
          <w:vertAlign w:val="superscript"/>
          <w:lang w:bidi="en-US"/>
        </w:rPr>
        <w:t xml:space="preserve"> </w:t>
      </w:r>
      <w:r>
        <w:rPr>
          <w:rFonts w:cs="Arial"/>
          <w:bCs/>
          <w:sz w:val="20"/>
          <w:szCs w:val="20"/>
          <w:lang w:bidi="en-US"/>
        </w:rPr>
        <w:t>(2020)</w:t>
      </w:r>
      <w:r>
        <w:rPr>
          <w:rFonts w:cs="Arial"/>
          <w:b/>
          <w:sz w:val="20"/>
          <w:szCs w:val="20"/>
          <w:u w:val="single"/>
          <w:lang w:bidi="en-US"/>
        </w:rPr>
        <w:t xml:space="preserve"> </w:t>
      </w:r>
      <w:r>
        <w:rPr>
          <w:rFonts w:cs="Arial"/>
          <w:sz w:val="20"/>
          <w:szCs w:val="20"/>
          <w:lang w:bidi="en-US"/>
        </w:rPr>
        <w:t xml:space="preserve">Chromatin analysis during gastrulation reveals the super-bivalency signature for primed pluripotency. </w:t>
      </w:r>
      <w:r>
        <w:rPr>
          <w:rFonts w:cs="Arial"/>
          <w:b/>
          <w:bCs/>
          <w:i/>
          <w:iCs/>
          <w:sz w:val="20"/>
          <w:szCs w:val="20"/>
          <w:lang w:bidi="en-US"/>
        </w:rPr>
        <w:t>Nature Genetics</w:t>
      </w:r>
      <w:r>
        <w:rPr>
          <w:rFonts w:cs="Arial"/>
          <w:sz w:val="20"/>
          <w:szCs w:val="20"/>
          <w:lang w:bidi="en-US"/>
        </w:rPr>
        <w:t xml:space="preserve"> 52 (95-105).</w:t>
      </w:r>
    </w:p>
    <w:p w14:paraId="0D70238B">
      <w:pPr>
        <w:pStyle w:val="32"/>
        <w:numPr>
          <w:ilvl w:val="0"/>
          <w:numId w:val="1"/>
        </w:numPr>
        <w:spacing w:before="120" w:after="120"/>
        <w:ind w:left="360" w:firstLineChars="0"/>
        <w:rPr>
          <w:rFonts w:cs="Arial"/>
          <w:sz w:val="20"/>
          <w:szCs w:val="20"/>
          <w:lang w:bidi="en-US"/>
        </w:rPr>
      </w:pPr>
      <w:r>
        <w:rPr>
          <w:rFonts w:hint="eastAsia" w:cs="Arial"/>
          <w:sz w:val="20"/>
          <w:szCs w:val="20"/>
          <w:lang w:bidi="en-US"/>
        </w:rPr>
        <w:t>Zhenhai Du*, Hui Zheng*, Yumilo K.Kawamura*, Ke Zhang*, Johanna Gassler, Sean P</w:t>
      </w:r>
      <w:r>
        <w:rPr>
          <w:rFonts w:cs="Arial"/>
          <w:sz w:val="20"/>
          <w:szCs w:val="20"/>
          <w:lang w:bidi="en-US"/>
        </w:rPr>
        <w:t>o</w:t>
      </w:r>
      <w:r>
        <w:rPr>
          <w:rFonts w:hint="eastAsia" w:cs="Arial"/>
          <w:sz w:val="20"/>
          <w:szCs w:val="20"/>
          <w:lang w:bidi="en-US"/>
        </w:rPr>
        <w:t xml:space="preserve">well, Qianhua Xu, Zili Li, Kai Xu, Qian Zhou, Evgeniy A. Ozonv, </w:t>
      </w:r>
      <w:r>
        <w:rPr>
          <w:rFonts w:cs="Arial"/>
          <w:sz w:val="20"/>
          <w:szCs w:val="20"/>
          <w:lang w:bidi="en-US"/>
        </w:rPr>
        <w:t>Nathalie Véron</w:t>
      </w:r>
      <w:r>
        <w:rPr>
          <w:rFonts w:hint="eastAsia" w:cs="Arial"/>
          <w:sz w:val="20"/>
          <w:szCs w:val="20"/>
          <w:lang w:bidi="en-US"/>
        </w:rPr>
        <w:t xml:space="preserve">, Bo Huang, Lijia Li. Guang Yu, Ling Liu, Wan Kin Au Yeung, Peizhe Wang, Lei Chang, Qijun Wang, Aibin He, Yujie Sun, Jie Na, Qingyuan Sun, Hiroyuki Sasaki, </w:t>
      </w:r>
      <w:r>
        <w:rPr>
          <w:rFonts w:cs="Arial"/>
          <w:sz w:val="20"/>
          <w:szCs w:val="20"/>
          <w:lang w:bidi="en-US"/>
        </w:rPr>
        <w:t>Kikuë Tachibana</w:t>
      </w:r>
      <w:r>
        <w:rPr>
          <w:rFonts w:hint="eastAsia" w:cs="Arial"/>
          <w:sz w:val="20"/>
          <w:szCs w:val="20"/>
          <w:lang w:bidi="en-US"/>
        </w:rPr>
        <w:t xml:space="preserve">, </w:t>
      </w:r>
      <w:r>
        <w:rPr>
          <w:rFonts w:cs="Arial"/>
          <w:sz w:val="20"/>
          <w:szCs w:val="20"/>
          <w:lang w:bidi="en-US"/>
        </w:rPr>
        <w:t>Antoine H.F.M. Peters</w:t>
      </w:r>
      <w:r>
        <w:rPr>
          <w:rFonts w:hint="eastAsia" w:cs="Arial"/>
          <w:sz w:val="20"/>
          <w:szCs w:val="20"/>
          <w:vertAlign w:val="superscript"/>
          <w:lang w:bidi="en-US"/>
        </w:rPr>
        <w:t>#</w:t>
      </w:r>
      <w:r>
        <w:rPr>
          <w:rFonts w:hint="eastAsia" w:cs="Arial"/>
          <w:sz w:val="20"/>
          <w:szCs w:val="20"/>
          <w:lang w:bidi="en-US"/>
        </w:rPr>
        <w:t xml:space="preserve">, </w:t>
      </w:r>
      <w:r>
        <w:rPr>
          <w:rFonts w:cs="Arial"/>
          <w:b/>
          <w:sz w:val="20"/>
          <w:szCs w:val="20"/>
          <w:u w:val="single"/>
          <w:lang w:bidi="en-US"/>
        </w:rPr>
        <w:t>Wei Xie</w:t>
      </w:r>
      <w:r>
        <w:rPr>
          <w:rFonts w:hint="eastAsia" w:cs="Arial"/>
          <w:b/>
          <w:sz w:val="20"/>
          <w:szCs w:val="20"/>
          <w:u w:val="single"/>
          <w:vertAlign w:val="superscript"/>
          <w:lang w:bidi="en-US"/>
        </w:rPr>
        <w:t>#</w:t>
      </w:r>
      <w:r>
        <w:rPr>
          <w:rFonts w:hint="eastAsia" w:cs="Arial"/>
          <w:sz w:val="20"/>
          <w:szCs w:val="20"/>
          <w:lang w:bidi="en-US"/>
        </w:rPr>
        <w:t>.</w:t>
      </w:r>
      <w:r>
        <w:rPr>
          <w:rFonts w:cs="Arial"/>
          <w:sz w:val="20"/>
          <w:szCs w:val="20"/>
          <w:lang w:bidi="en-US"/>
        </w:rPr>
        <w:t xml:space="preserve"> </w:t>
      </w:r>
      <w:r>
        <w:rPr>
          <w:rFonts w:hint="eastAsia" w:cs="Arial"/>
          <w:sz w:val="20"/>
          <w:szCs w:val="20"/>
          <w:lang w:bidi="en-US"/>
        </w:rPr>
        <w:t>(20</w:t>
      </w:r>
      <w:r>
        <w:rPr>
          <w:rFonts w:cs="Arial"/>
          <w:sz w:val="20"/>
          <w:szCs w:val="20"/>
          <w:lang w:bidi="en-US"/>
        </w:rPr>
        <w:t>20</w:t>
      </w:r>
      <w:r>
        <w:rPr>
          <w:rFonts w:hint="eastAsia" w:cs="Arial"/>
          <w:sz w:val="20"/>
          <w:szCs w:val="20"/>
          <w:lang w:bidi="en-US"/>
        </w:rPr>
        <w:t xml:space="preserve">) </w:t>
      </w:r>
      <w:r>
        <w:rPr>
          <w:rFonts w:cs="Arial"/>
          <w:sz w:val="20"/>
          <w:szCs w:val="20"/>
          <w:lang w:bidi="en-US"/>
        </w:rPr>
        <w:t>Polycomb Group Proteins Regulate Chromatin Architecture in Mouse Oocytes and Early Embryos</w:t>
      </w:r>
      <w:r>
        <w:rPr>
          <w:rFonts w:hint="eastAsia" w:cs="Arial"/>
          <w:sz w:val="20"/>
          <w:szCs w:val="20"/>
          <w:lang w:bidi="en-US"/>
        </w:rPr>
        <w:t xml:space="preserve">. </w:t>
      </w:r>
      <w:r>
        <w:rPr>
          <w:rFonts w:hint="eastAsia" w:cs="Arial"/>
          <w:b/>
          <w:bCs/>
          <w:i/>
          <w:iCs/>
          <w:sz w:val="20"/>
          <w:szCs w:val="20"/>
          <w:lang w:bidi="en-US"/>
        </w:rPr>
        <w:t>Molecular Cell</w:t>
      </w:r>
      <w:r>
        <w:rPr>
          <w:rFonts w:hint="eastAsia" w:cs="Arial"/>
          <w:sz w:val="20"/>
          <w:szCs w:val="20"/>
          <w:lang w:bidi="en-US"/>
        </w:rPr>
        <w:t xml:space="preserve"> </w:t>
      </w:r>
      <w:r>
        <w:rPr>
          <w:rFonts w:cs="Arial"/>
          <w:sz w:val="20"/>
          <w:szCs w:val="20"/>
          <w:lang w:bidi="en-US"/>
        </w:rPr>
        <w:t>77</w:t>
      </w:r>
      <w:r>
        <w:rPr>
          <w:rFonts w:hint="default" w:cs="Arial"/>
          <w:sz w:val="20"/>
          <w:szCs w:val="20"/>
          <w:lang w:val="en-US" w:bidi="en-US"/>
        </w:rPr>
        <w:t xml:space="preserve"> </w:t>
      </w:r>
      <w:r>
        <w:rPr>
          <w:rFonts w:hint="eastAsia" w:cs="Arial"/>
          <w:sz w:val="20"/>
          <w:szCs w:val="20"/>
          <w:lang w:bidi="en-US"/>
        </w:rPr>
        <w:t>(</w:t>
      </w:r>
      <w:r>
        <w:rPr>
          <w:rFonts w:cs="Arial"/>
          <w:sz w:val="20"/>
          <w:szCs w:val="20"/>
          <w:lang w:bidi="en-US"/>
        </w:rPr>
        <w:t>1-15</w:t>
      </w:r>
      <w:r>
        <w:rPr>
          <w:rFonts w:hint="eastAsia" w:cs="Arial"/>
          <w:sz w:val="20"/>
          <w:szCs w:val="20"/>
          <w:lang w:bidi="en-US"/>
        </w:rPr>
        <w:t>).</w:t>
      </w:r>
    </w:p>
    <w:p w14:paraId="7534C5F7">
      <w:pPr>
        <w:pStyle w:val="32"/>
        <w:numPr>
          <w:ilvl w:val="0"/>
          <w:numId w:val="1"/>
        </w:numPr>
        <w:spacing w:before="120" w:after="120"/>
        <w:ind w:left="360" w:firstLineChars="0"/>
        <w:rPr>
          <w:rFonts w:cs="Arial"/>
          <w:sz w:val="20"/>
          <w:szCs w:val="20"/>
          <w:lang w:bidi="en-US"/>
        </w:rPr>
      </w:pPr>
      <w:r>
        <w:rPr>
          <w:rFonts w:cs="Arial"/>
          <w:sz w:val="20"/>
          <w:szCs w:val="20"/>
          <w:lang w:bidi="en-US"/>
        </w:rPr>
        <w:t>Weikun Xia</w:t>
      </w:r>
      <w:r>
        <w:rPr>
          <w:rFonts w:hint="eastAsia" w:cs="Arial"/>
          <w:sz w:val="20"/>
          <w:szCs w:val="20"/>
          <w:lang w:bidi="en-US"/>
        </w:rPr>
        <w:t>*</w:t>
      </w:r>
      <w:r>
        <w:rPr>
          <w:rFonts w:cs="Arial"/>
          <w:sz w:val="20"/>
          <w:szCs w:val="20"/>
          <w:lang w:bidi="en-US"/>
        </w:rPr>
        <w:t>, Jiawei Xu</w:t>
      </w:r>
      <w:r>
        <w:rPr>
          <w:rFonts w:hint="eastAsia" w:cs="Arial"/>
          <w:sz w:val="20"/>
          <w:szCs w:val="20"/>
          <w:lang w:bidi="en-US"/>
        </w:rPr>
        <w:t>*</w:t>
      </w:r>
      <w:r>
        <w:rPr>
          <w:rFonts w:cs="Arial"/>
          <w:sz w:val="20"/>
          <w:szCs w:val="20"/>
          <w:lang w:bidi="en-US"/>
        </w:rPr>
        <w:t>, Guang Yu</w:t>
      </w:r>
      <w:r>
        <w:rPr>
          <w:rFonts w:hint="eastAsia" w:cs="Arial"/>
          <w:sz w:val="20"/>
          <w:szCs w:val="20"/>
          <w:lang w:bidi="en-US"/>
        </w:rPr>
        <w:t>*</w:t>
      </w:r>
      <w:r>
        <w:rPr>
          <w:rFonts w:cs="Arial"/>
          <w:sz w:val="20"/>
          <w:szCs w:val="20"/>
          <w:lang w:bidi="en-US"/>
        </w:rPr>
        <w:t>, Guidong Yao</w:t>
      </w:r>
      <w:r>
        <w:rPr>
          <w:rFonts w:hint="eastAsia" w:cs="Arial"/>
          <w:sz w:val="20"/>
          <w:szCs w:val="20"/>
          <w:lang w:bidi="en-US"/>
        </w:rPr>
        <w:t>*</w:t>
      </w:r>
      <w:r>
        <w:rPr>
          <w:rFonts w:cs="Arial"/>
          <w:sz w:val="20"/>
          <w:szCs w:val="20"/>
          <w:lang w:bidi="en-US"/>
        </w:rPr>
        <w:t xml:space="preserve">, Kai Xu, Xueshan Ma, Nan Zhang, Bofeng Liu, Tong Li, Zili Lin, Xia Chen, Lijia Li, Qiujun Wang, Dayuan Shi, Senlin Shi, Yile Zhang, Wenyan Song, Haixia Jin Linli Hu, Zhiqin Bu, Yang Wang, Jie Na, </w:t>
      </w:r>
      <w:r>
        <w:rPr>
          <w:rFonts w:cs="Arial"/>
          <w:b/>
          <w:bCs/>
          <w:sz w:val="20"/>
          <w:szCs w:val="20"/>
          <w:u w:val="single"/>
          <w:lang w:bidi="en-US"/>
        </w:rPr>
        <w:t>Wei Xie</w:t>
      </w:r>
      <w:r>
        <w:rPr>
          <w:rFonts w:cs="Arial"/>
          <w:b/>
          <w:bCs/>
          <w:sz w:val="20"/>
          <w:szCs w:val="20"/>
          <w:u w:val="single"/>
          <w:vertAlign w:val="superscript"/>
          <w:lang w:bidi="en-US"/>
        </w:rPr>
        <w:t>#</w:t>
      </w:r>
      <w:r>
        <w:rPr>
          <w:rFonts w:cs="Arial"/>
          <w:sz w:val="20"/>
          <w:szCs w:val="20"/>
          <w:lang w:bidi="en-US"/>
        </w:rPr>
        <w:t>, Ying-Pu Sun</w:t>
      </w:r>
      <w:r>
        <w:rPr>
          <w:rFonts w:cs="Arial"/>
          <w:b/>
          <w:sz w:val="20"/>
          <w:szCs w:val="20"/>
          <w:vertAlign w:val="superscript"/>
          <w:lang w:bidi="en-US"/>
        </w:rPr>
        <w:t>#</w:t>
      </w:r>
      <w:r>
        <w:rPr>
          <w:rFonts w:cs="Arial"/>
          <w:sz w:val="20"/>
          <w:szCs w:val="20"/>
          <w:lang w:bidi="en-US"/>
        </w:rPr>
        <w:t xml:space="preserve"> (2019) Resetting histone modifications during human parental-to-zygotic transition. </w:t>
      </w:r>
      <w:r>
        <w:rPr>
          <w:rFonts w:cs="Arial"/>
          <w:b/>
          <w:bCs/>
          <w:i/>
          <w:iCs/>
          <w:sz w:val="20"/>
          <w:szCs w:val="20"/>
          <w:lang w:bidi="en-US"/>
        </w:rPr>
        <w:t>Science</w:t>
      </w:r>
      <w:r>
        <w:rPr>
          <w:rFonts w:cs="Arial"/>
          <w:sz w:val="20"/>
          <w:szCs w:val="20"/>
          <w:lang w:bidi="en-US"/>
        </w:rPr>
        <w:t xml:space="preserve"> 365 (353-360). </w:t>
      </w:r>
    </w:p>
    <w:p w14:paraId="1434F808">
      <w:pPr>
        <w:pStyle w:val="32"/>
        <w:numPr>
          <w:ilvl w:val="0"/>
          <w:numId w:val="1"/>
        </w:numPr>
        <w:spacing w:before="120" w:after="120"/>
        <w:ind w:left="360" w:firstLineChars="0"/>
        <w:rPr>
          <w:rFonts w:cs="Arial"/>
          <w:sz w:val="20"/>
          <w:szCs w:val="20"/>
          <w:vertAlign w:val="superscript"/>
          <w:lang w:bidi="en-US"/>
        </w:rPr>
      </w:pPr>
      <w:r>
        <w:rPr>
          <w:rFonts w:cs="Arial"/>
          <w:sz w:val="20"/>
          <w:szCs w:val="20"/>
          <w:lang w:bidi="en-US"/>
        </w:rPr>
        <w:t xml:space="preserve">Hui Zheng and </w:t>
      </w:r>
      <w:r>
        <w:rPr>
          <w:rFonts w:cs="Arial"/>
          <w:b/>
          <w:sz w:val="20"/>
          <w:szCs w:val="20"/>
          <w:u w:val="single"/>
          <w:lang w:bidi="en-US"/>
        </w:rPr>
        <w:t>Wei Xie</w:t>
      </w:r>
      <w:r>
        <w:rPr>
          <w:rFonts w:cs="Arial"/>
          <w:b/>
          <w:sz w:val="20"/>
          <w:szCs w:val="20"/>
          <w:u w:val="single"/>
          <w:vertAlign w:val="superscript"/>
          <w:lang w:bidi="en-US"/>
        </w:rPr>
        <w:t>#</w:t>
      </w:r>
      <w:r>
        <w:rPr>
          <w:rFonts w:cs="Arial"/>
          <w:sz w:val="20"/>
          <w:szCs w:val="20"/>
          <w:lang w:bidi="en-US"/>
        </w:rPr>
        <w:t xml:space="preserve"> (2019) The role of 3D genome in development and cell differentiation. </w:t>
      </w:r>
      <w:r>
        <w:rPr>
          <w:rFonts w:cs="Arial"/>
          <w:b/>
          <w:i/>
          <w:sz w:val="20"/>
          <w:szCs w:val="20"/>
          <w:lang w:bidi="en-US"/>
        </w:rPr>
        <w:t xml:space="preserve">Nature Reviews Molecular Cell Biology </w:t>
      </w:r>
      <w:r>
        <w:rPr>
          <w:rFonts w:cs="Arial"/>
          <w:sz w:val="20"/>
          <w:szCs w:val="20"/>
          <w:lang w:bidi="en-US"/>
        </w:rPr>
        <w:t xml:space="preserve">20 (535–550). </w:t>
      </w:r>
    </w:p>
    <w:p w14:paraId="05798A32">
      <w:pPr>
        <w:pStyle w:val="32"/>
        <w:numPr>
          <w:ilvl w:val="0"/>
          <w:numId w:val="1"/>
        </w:numPr>
        <w:spacing w:before="120" w:after="120"/>
        <w:ind w:left="360" w:firstLineChars="0"/>
        <w:rPr>
          <w:rFonts w:cs="Arial"/>
          <w:sz w:val="20"/>
          <w:szCs w:val="20"/>
          <w:vertAlign w:val="superscript"/>
          <w:lang w:bidi="en-US"/>
        </w:rPr>
      </w:pPr>
      <w:r>
        <w:rPr>
          <w:rFonts w:cs="Arial"/>
          <w:sz w:val="20"/>
          <w:szCs w:val="20"/>
          <w:lang w:bidi="en-US"/>
        </w:rPr>
        <w:t>Qianhua Xu</w:t>
      </w:r>
      <w:r>
        <w:rPr>
          <w:rFonts w:hint="eastAsia" w:cs="Arial"/>
          <w:sz w:val="20"/>
          <w:szCs w:val="20"/>
          <w:lang w:bidi="en-US"/>
        </w:rPr>
        <w:t>*</w:t>
      </w:r>
      <w:r>
        <w:rPr>
          <w:rFonts w:cs="Arial"/>
          <w:sz w:val="20"/>
          <w:szCs w:val="20"/>
          <w:lang w:bidi="en-US"/>
        </w:rPr>
        <w:t>, Yunlong Xiang</w:t>
      </w:r>
      <w:r>
        <w:rPr>
          <w:rFonts w:hint="eastAsia" w:cs="Arial"/>
          <w:sz w:val="20"/>
          <w:szCs w:val="20"/>
          <w:lang w:bidi="en-US"/>
        </w:rPr>
        <w:t>*</w:t>
      </w:r>
      <w:r>
        <w:rPr>
          <w:rFonts w:cs="Arial"/>
          <w:sz w:val="20"/>
          <w:szCs w:val="20"/>
          <w:lang w:bidi="en-US"/>
        </w:rPr>
        <w:t>, Qiujun Wang</w:t>
      </w:r>
      <w:r>
        <w:rPr>
          <w:rFonts w:hint="eastAsia" w:cs="Arial"/>
          <w:sz w:val="20"/>
          <w:szCs w:val="20"/>
          <w:lang w:bidi="en-US"/>
        </w:rPr>
        <w:t>*</w:t>
      </w:r>
      <w:r>
        <w:rPr>
          <w:rFonts w:cs="Arial"/>
          <w:sz w:val="20"/>
          <w:szCs w:val="20"/>
          <w:lang w:bidi="en-US"/>
        </w:rPr>
        <w:t>, Leyun Wang</w:t>
      </w:r>
      <w:r>
        <w:rPr>
          <w:rFonts w:hint="eastAsia" w:cs="Arial"/>
          <w:sz w:val="20"/>
          <w:szCs w:val="20"/>
          <w:lang w:bidi="en-US"/>
        </w:rPr>
        <w:t>*</w:t>
      </w:r>
      <w:r>
        <w:rPr>
          <w:rFonts w:cs="Arial"/>
          <w:sz w:val="20"/>
          <w:szCs w:val="20"/>
          <w:lang w:bidi="en-US"/>
        </w:rPr>
        <w:t>, Julie Brind’Amour, Aaron Blair Bogutz, Yu Zhang, Bingjie Zhang, Guang Yu, Weikun Xia, Zhenhai Du, Chunyi Huang, Jing Ma, Hui Zheng, Yuanyuan Li, Chao Liu, Cheryl Lyn Walker, Eric Jonasch, Louis Lefebvre, Min Wu, Matthew Lorincz, Wei Li</w:t>
      </w:r>
      <w:r>
        <w:rPr>
          <w:rFonts w:cs="Arial"/>
          <w:b/>
          <w:sz w:val="20"/>
          <w:szCs w:val="20"/>
          <w:vertAlign w:val="superscript"/>
          <w:lang w:bidi="en-US"/>
        </w:rPr>
        <w:t>#</w:t>
      </w:r>
      <w:r>
        <w:rPr>
          <w:rFonts w:cs="Arial"/>
          <w:sz w:val="20"/>
          <w:szCs w:val="20"/>
          <w:lang w:bidi="en-US"/>
        </w:rPr>
        <w:t>, Li Li</w:t>
      </w:r>
      <w:r>
        <w:rPr>
          <w:rFonts w:cs="Arial"/>
          <w:b/>
          <w:sz w:val="20"/>
          <w:szCs w:val="20"/>
          <w:vertAlign w:val="superscript"/>
          <w:lang w:bidi="en-US"/>
        </w:rPr>
        <w:t>#</w:t>
      </w:r>
      <w:r>
        <w:rPr>
          <w:rFonts w:cs="Arial"/>
          <w:sz w:val="20"/>
          <w:szCs w:val="20"/>
          <w:lang w:bidi="en-US"/>
        </w:rPr>
        <w:t xml:space="preserve">, </w:t>
      </w:r>
      <w:r>
        <w:rPr>
          <w:rFonts w:cs="Arial"/>
          <w:b/>
          <w:sz w:val="20"/>
          <w:szCs w:val="20"/>
          <w:u w:val="single"/>
          <w:lang w:bidi="en-US"/>
        </w:rPr>
        <w:t>Wei Xie</w:t>
      </w:r>
      <w:r>
        <w:rPr>
          <w:rFonts w:cs="Arial"/>
          <w:b/>
          <w:sz w:val="20"/>
          <w:szCs w:val="20"/>
          <w:u w:val="single"/>
          <w:vertAlign w:val="superscript"/>
          <w:lang w:bidi="en-US"/>
        </w:rPr>
        <w:t>#</w:t>
      </w:r>
      <w:r>
        <w:rPr>
          <w:rFonts w:cs="Arial"/>
          <w:sz w:val="20"/>
          <w:szCs w:val="20"/>
          <w:lang w:bidi="en-US"/>
        </w:rPr>
        <w:t xml:space="preserve"> (2019) SETD2 regulates maternal epigenome and embryonic development. </w:t>
      </w:r>
      <w:r>
        <w:rPr>
          <w:rFonts w:cs="Arial"/>
          <w:b/>
          <w:i/>
          <w:sz w:val="20"/>
          <w:szCs w:val="20"/>
          <w:lang w:bidi="en-US"/>
        </w:rPr>
        <w:t>Nature Genetics</w:t>
      </w:r>
      <w:r>
        <w:rPr>
          <w:rFonts w:cs="Arial"/>
          <w:sz w:val="20"/>
          <w:szCs w:val="20"/>
          <w:lang w:bidi="en-US"/>
        </w:rPr>
        <w:t xml:space="preserve"> 51 (844–856). </w:t>
      </w:r>
    </w:p>
    <w:p w14:paraId="2761CD28">
      <w:pPr>
        <w:pStyle w:val="32"/>
        <w:numPr>
          <w:ilvl w:val="0"/>
          <w:numId w:val="1"/>
        </w:numPr>
        <w:spacing w:before="120" w:after="120"/>
        <w:ind w:left="360" w:firstLineChars="0"/>
        <w:rPr>
          <w:rFonts w:cs="Arial"/>
          <w:sz w:val="20"/>
          <w:szCs w:val="20"/>
          <w:vertAlign w:val="superscript"/>
          <w:lang w:bidi="en-US"/>
        </w:rPr>
      </w:pPr>
      <w:r>
        <w:rPr>
          <w:rFonts w:cs="Arial"/>
          <w:sz w:val="20"/>
          <w:szCs w:val="20"/>
          <w:lang w:bidi="en-US"/>
        </w:rPr>
        <w:t>Yao Wang</w:t>
      </w:r>
      <w:r>
        <w:rPr>
          <w:rFonts w:hint="eastAsia" w:cs="Arial"/>
          <w:sz w:val="20"/>
          <w:szCs w:val="20"/>
          <w:lang w:bidi="en-US"/>
        </w:rPr>
        <w:t>*</w:t>
      </w:r>
      <w:r>
        <w:rPr>
          <w:rFonts w:cs="Arial"/>
          <w:sz w:val="20"/>
          <w:szCs w:val="20"/>
          <w:lang w:bidi="en-US"/>
        </w:rPr>
        <w:t>, Hanben Wang</w:t>
      </w:r>
      <w:r>
        <w:rPr>
          <w:rFonts w:hint="eastAsia" w:cs="Arial"/>
          <w:sz w:val="20"/>
          <w:szCs w:val="20"/>
          <w:lang w:bidi="en-US"/>
        </w:rPr>
        <w:t>*</w:t>
      </w:r>
      <w:r>
        <w:rPr>
          <w:rFonts w:cs="Arial"/>
          <w:sz w:val="20"/>
          <w:szCs w:val="20"/>
          <w:lang w:bidi="en-US"/>
        </w:rPr>
        <w:t>, Yu Zhang</w:t>
      </w:r>
      <w:r>
        <w:rPr>
          <w:rFonts w:hint="eastAsia" w:cs="Arial"/>
          <w:sz w:val="20"/>
          <w:szCs w:val="20"/>
          <w:lang w:bidi="en-US"/>
        </w:rPr>
        <w:t>*</w:t>
      </w:r>
      <w:r>
        <w:rPr>
          <w:rFonts w:cs="Arial"/>
          <w:sz w:val="20"/>
          <w:szCs w:val="20"/>
          <w:lang w:bidi="en-US"/>
        </w:rPr>
        <w:t>, Zhenhai Du</w:t>
      </w:r>
      <w:r>
        <w:rPr>
          <w:rFonts w:hint="eastAsia" w:cs="Arial"/>
          <w:sz w:val="20"/>
          <w:szCs w:val="20"/>
          <w:lang w:bidi="en-US"/>
        </w:rPr>
        <w:t>*</w:t>
      </w:r>
      <w:r>
        <w:rPr>
          <w:rFonts w:cs="Arial"/>
          <w:sz w:val="20"/>
          <w:szCs w:val="20"/>
          <w:lang w:bidi="en-US"/>
        </w:rPr>
        <w:t>, Wei Si</w:t>
      </w:r>
      <w:r>
        <w:rPr>
          <w:rFonts w:hint="eastAsia" w:cs="Arial"/>
          <w:sz w:val="20"/>
          <w:szCs w:val="20"/>
          <w:lang w:bidi="en-US"/>
        </w:rPr>
        <w:t>*</w:t>
      </w:r>
      <w:r>
        <w:rPr>
          <w:rFonts w:cs="Arial"/>
          <w:sz w:val="20"/>
          <w:szCs w:val="20"/>
          <w:lang w:bidi="en-US"/>
        </w:rPr>
        <w:t xml:space="preserve">, </w:t>
      </w:r>
      <w:r>
        <w:rPr>
          <w:rFonts w:eastAsia="Times New Roman" w:cs="Arial"/>
          <w:color w:val="000000"/>
          <w:kern w:val="0"/>
          <w:sz w:val="20"/>
          <w:szCs w:val="20"/>
          <w:lang w:eastAsia="en-US"/>
        </w:rPr>
        <w:t>Suixing Fan</w:t>
      </w:r>
      <w:r>
        <w:rPr>
          <w:rFonts w:eastAsia="Times New Roman" w:cs="Arial"/>
          <w:kern w:val="0"/>
          <w:sz w:val="20"/>
          <w:szCs w:val="20"/>
          <w:lang w:eastAsia="en-US"/>
        </w:rPr>
        <w:t xml:space="preserve">, Dongdong Qin, </w:t>
      </w:r>
      <w:r>
        <w:rPr>
          <w:rFonts w:cs="Arial"/>
          <w:sz w:val="20"/>
          <w:szCs w:val="20"/>
          <w:lang w:bidi="en-US"/>
        </w:rPr>
        <w:t xml:space="preserve">Mei Wang, </w:t>
      </w:r>
      <w:r>
        <w:rPr>
          <w:rFonts w:eastAsia="Times New Roman" w:cs="Arial"/>
          <w:kern w:val="0"/>
          <w:sz w:val="20"/>
          <w:szCs w:val="20"/>
          <w:lang w:eastAsia="en-US"/>
        </w:rPr>
        <w:t>Yanchao Duan,</w:t>
      </w:r>
      <w:r>
        <w:rPr>
          <w:rFonts w:cs="Arial"/>
          <w:sz w:val="20"/>
          <w:szCs w:val="20"/>
          <w:lang w:bidi="en-US"/>
        </w:rPr>
        <w:t xml:space="preserve"> </w:t>
      </w:r>
      <w:r>
        <w:rPr>
          <w:rFonts w:eastAsia="Times New Roman" w:cs="Arial"/>
          <w:kern w:val="0"/>
          <w:sz w:val="20"/>
          <w:szCs w:val="20"/>
          <w:lang w:eastAsia="en-US"/>
        </w:rPr>
        <w:t>Lufan Li</w:t>
      </w:r>
      <w:r>
        <w:rPr>
          <w:rFonts w:cs="Arial"/>
          <w:sz w:val="20"/>
          <w:szCs w:val="20"/>
          <w:lang w:bidi="en-US"/>
        </w:rPr>
        <w:t>, Yuying Jiao</w:t>
      </w:r>
      <w:r>
        <w:rPr>
          <w:rFonts w:eastAsia="Times New Roman" w:cs="Arial"/>
          <w:kern w:val="0"/>
          <w:sz w:val="20"/>
          <w:szCs w:val="20"/>
          <w:lang w:eastAsia="en-US"/>
        </w:rPr>
        <w:t>,</w:t>
      </w:r>
      <w:r>
        <w:rPr>
          <w:rFonts w:cs="Arial"/>
          <w:sz w:val="20"/>
          <w:szCs w:val="20"/>
          <w:lang w:bidi="en-US"/>
        </w:rPr>
        <w:t xml:space="preserve"> Yuanyuan Li, Qiujun Wang,</w:t>
      </w:r>
      <w:r>
        <w:rPr>
          <w:rFonts w:eastAsia="Times New Roman" w:cs="Arial"/>
          <w:sz w:val="20"/>
          <w:szCs w:val="20"/>
        </w:rPr>
        <w:t xml:space="preserve"> Qinghua Shi, </w:t>
      </w:r>
      <w:r>
        <w:rPr>
          <w:rFonts w:cs="Arial"/>
          <w:sz w:val="20"/>
          <w:szCs w:val="20"/>
          <w:lang w:bidi="en-US"/>
        </w:rPr>
        <w:t>Xin Wu</w:t>
      </w:r>
      <w:r>
        <w:rPr>
          <w:rFonts w:cs="Arial"/>
          <w:sz w:val="20"/>
          <w:szCs w:val="20"/>
          <w:vertAlign w:val="superscript"/>
          <w:lang w:bidi="en-US"/>
        </w:rPr>
        <w:t>#</w:t>
      </w:r>
      <w:r>
        <w:rPr>
          <w:rFonts w:cs="Arial"/>
          <w:sz w:val="20"/>
          <w:szCs w:val="20"/>
          <w:lang w:bidi="en-US"/>
        </w:rPr>
        <w:t xml:space="preserve"> &amp; </w:t>
      </w:r>
      <w:r>
        <w:rPr>
          <w:rFonts w:cs="Arial"/>
          <w:b/>
          <w:sz w:val="20"/>
          <w:szCs w:val="20"/>
          <w:u w:val="single"/>
          <w:lang w:bidi="en-US"/>
        </w:rPr>
        <w:t>Wei Xie</w:t>
      </w:r>
      <w:r>
        <w:rPr>
          <w:rFonts w:cs="Arial"/>
          <w:b/>
          <w:sz w:val="20"/>
          <w:szCs w:val="20"/>
          <w:u w:val="single"/>
          <w:vertAlign w:val="superscript"/>
          <w:lang w:bidi="en-US"/>
        </w:rPr>
        <w:t>#</w:t>
      </w:r>
      <w:r>
        <w:rPr>
          <w:rFonts w:cs="Arial"/>
          <w:sz w:val="20"/>
          <w:szCs w:val="20"/>
          <w:lang w:bidi="en-US"/>
        </w:rPr>
        <w:t xml:space="preserve"> (2019) Reprogramming of meiotic chromatin architecture during spermatogenesis. </w:t>
      </w:r>
      <w:r>
        <w:rPr>
          <w:rFonts w:cs="Arial"/>
          <w:b/>
          <w:i/>
          <w:sz w:val="20"/>
          <w:szCs w:val="20"/>
          <w:lang w:bidi="en-US"/>
        </w:rPr>
        <w:t>Molecular Cell</w:t>
      </w:r>
      <w:r>
        <w:rPr>
          <w:rFonts w:cs="Arial"/>
          <w:sz w:val="20"/>
          <w:szCs w:val="20"/>
          <w:lang w:bidi="en-US"/>
        </w:rPr>
        <w:t xml:space="preserve"> 73 </w:t>
      </w:r>
      <w:r>
        <w:rPr>
          <w:rFonts w:cs="Arial"/>
          <w:sz w:val="20"/>
          <w:szCs w:val="20"/>
          <w:lang w:eastAsia="en-US"/>
        </w:rPr>
        <w:t>(547-561)</w:t>
      </w:r>
      <w:r>
        <w:rPr>
          <w:rFonts w:cs="Arial"/>
          <w:sz w:val="20"/>
          <w:szCs w:val="20"/>
          <w:lang w:bidi="en-US"/>
        </w:rPr>
        <w:t>.</w:t>
      </w:r>
    </w:p>
    <w:p w14:paraId="01C08318">
      <w:pPr>
        <w:pStyle w:val="32"/>
        <w:numPr>
          <w:ilvl w:val="0"/>
          <w:numId w:val="1"/>
        </w:numPr>
        <w:spacing w:before="120" w:beforeLines="50" w:after="120" w:afterLines="50"/>
        <w:ind w:left="360" w:firstLineChars="0"/>
        <w:rPr>
          <w:rFonts w:cs="Arial"/>
          <w:sz w:val="20"/>
          <w:szCs w:val="20"/>
          <w:lang w:bidi="en-US"/>
        </w:rPr>
      </w:pPr>
      <w:r>
        <w:rPr>
          <w:rFonts w:cs="Arial"/>
          <w:sz w:val="20"/>
          <w:szCs w:val="20"/>
          <w:lang w:bidi="en-US"/>
        </w:rPr>
        <w:t xml:space="preserve">Bingjie Zhang*, </w:t>
      </w:r>
      <w:bookmarkStart w:id="2" w:name="OLE_LINK48"/>
      <w:bookmarkStart w:id="3" w:name="OLE_LINK124"/>
      <w:r>
        <w:rPr>
          <w:rFonts w:cs="Arial"/>
          <w:sz w:val="20"/>
          <w:szCs w:val="20"/>
          <w:lang w:bidi="en-US"/>
        </w:rPr>
        <w:t>Xiaotong Wu</w:t>
      </w:r>
      <w:r>
        <w:rPr>
          <w:rFonts w:hint="eastAsia" w:cs="Arial"/>
          <w:sz w:val="20"/>
          <w:szCs w:val="20"/>
          <w:lang w:bidi="en-US"/>
        </w:rPr>
        <w:t>*</w:t>
      </w:r>
      <w:r>
        <w:rPr>
          <w:rFonts w:cs="Arial"/>
          <w:sz w:val="20"/>
          <w:szCs w:val="20"/>
          <w:lang w:bidi="en-US"/>
        </w:rPr>
        <w:t>,</w:t>
      </w:r>
      <w:bookmarkEnd w:id="2"/>
      <w:bookmarkEnd w:id="3"/>
      <w:r>
        <w:rPr>
          <w:rFonts w:cs="Arial"/>
          <w:sz w:val="20"/>
          <w:szCs w:val="20"/>
          <w:lang w:bidi="en-US"/>
        </w:rPr>
        <w:t xml:space="preserve"> Wenhao Zhang</w:t>
      </w:r>
      <w:r>
        <w:rPr>
          <w:rFonts w:hint="eastAsia" w:cs="Arial"/>
          <w:sz w:val="20"/>
          <w:szCs w:val="20"/>
          <w:lang w:bidi="en-US"/>
        </w:rPr>
        <w:t>*</w:t>
      </w:r>
      <w:r>
        <w:rPr>
          <w:rFonts w:cs="Arial"/>
          <w:sz w:val="20"/>
          <w:szCs w:val="20"/>
          <w:lang w:bidi="en-US"/>
        </w:rPr>
        <w:t>, Weimin Shen, Qingrui Sun, Kaili Liu, Yu Zhang, Qiujun Wang, Yuanyuan Li, Anming Meng</w:t>
      </w:r>
      <w:r>
        <w:rPr>
          <w:rFonts w:cs="Arial"/>
          <w:b/>
          <w:sz w:val="20"/>
          <w:szCs w:val="20"/>
          <w:vertAlign w:val="superscript"/>
          <w:lang w:bidi="en-US"/>
        </w:rPr>
        <w:t>#</w:t>
      </w:r>
      <w:r>
        <w:rPr>
          <w:rFonts w:cs="Arial"/>
          <w:sz w:val="20"/>
          <w:szCs w:val="20"/>
          <w:lang w:bidi="en-US"/>
        </w:rPr>
        <w:t xml:space="preserve">, </w:t>
      </w:r>
      <w:r>
        <w:rPr>
          <w:rFonts w:cs="Arial"/>
          <w:b/>
          <w:sz w:val="20"/>
          <w:szCs w:val="20"/>
          <w:u w:val="single"/>
          <w:lang w:bidi="en-US"/>
        </w:rPr>
        <w:t>Wei Xie</w:t>
      </w:r>
      <w:r>
        <w:rPr>
          <w:rFonts w:cs="Arial"/>
          <w:b/>
          <w:sz w:val="20"/>
          <w:szCs w:val="20"/>
          <w:vertAlign w:val="superscript"/>
          <w:lang w:bidi="en-US"/>
        </w:rPr>
        <w:t>#</w:t>
      </w:r>
      <w:r>
        <w:rPr>
          <w:rFonts w:cs="Arial"/>
          <w:sz w:val="20"/>
          <w:szCs w:val="20"/>
          <w:lang w:bidi="en-US"/>
        </w:rPr>
        <w:t xml:space="preserve"> (2018) Widespread enhancer dememorization and promoter priming during parental-to-zygotic transition. </w:t>
      </w:r>
      <w:r>
        <w:rPr>
          <w:rFonts w:cs="Arial"/>
          <w:b/>
          <w:i/>
          <w:sz w:val="20"/>
          <w:szCs w:val="20"/>
          <w:lang w:bidi="en-US"/>
        </w:rPr>
        <w:t>Molecular Cell</w:t>
      </w:r>
      <w:r>
        <w:rPr>
          <w:rFonts w:cs="Arial"/>
          <w:sz w:val="20"/>
          <w:szCs w:val="20"/>
          <w:lang w:bidi="en-US"/>
        </w:rPr>
        <w:t xml:space="preserve"> </w:t>
      </w:r>
      <w:r>
        <w:rPr>
          <w:rFonts w:cs="Arial"/>
          <w:sz w:val="20"/>
          <w:szCs w:val="20"/>
          <w:lang w:eastAsia="en-US"/>
        </w:rPr>
        <w:t>72</w:t>
      </w:r>
      <w:r>
        <w:rPr>
          <w:rFonts w:cs="Arial"/>
          <w:b/>
          <w:bCs/>
          <w:i/>
          <w:iCs/>
          <w:sz w:val="20"/>
          <w:szCs w:val="20"/>
          <w:lang w:eastAsia="en-US"/>
        </w:rPr>
        <w:t xml:space="preserve"> </w:t>
      </w:r>
      <w:r>
        <w:rPr>
          <w:rFonts w:cs="Arial"/>
          <w:sz w:val="20"/>
          <w:szCs w:val="20"/>
          <w:lang w:eastAsia="en-US"/>
        </w:rPr>
        <w:t>(673-686)</w:t>
      </w:r>
      <w:r>
        <w:rPr>
          <w:rFonts w:cs="Arial"/>
          <w:sz w:val="20"/>
          <w:szCs w:val="20"/>
          <w:lang w:bidi="en-US"/>
        </w:rPr>
        <w:t xml:space="preserve">. </w:t>
      </w:r>
    </w:p>
    <w:p w14:paraId="7724CC9A">
      <w:pPr>
        <w:pStyle w:val="32"/>
        <w:widowControl/>
        <w:numPr>
          <w:ilvl w:val="0"/>
          <w:numId w:val="1"/>
        </w:numPr>
        <w:spacing w:before="120" w:beforeLines="50" w:after="120" w:afterLines="50"/>
        <w:ind w:left="360" w:firstLineChars="0"/>
        <w:jc w:val="left"/>
        <w:rPr>
          <w:rFonts w:cs="Arial"/>
          <w:sz w:val="20"/>
          <w:szCs w:val="20"/>
          <w:lang w:bidi="en-US"/>
        </w:rPr>
      </w:pPr>
      <w:r>
        <w:rPr>
          <w:rFonts w:cs="Arial"/>
          <w:sz w:val="20"/>
          <w:szCs w:val="20"/>
          <w:lang w:bidi="en-US"/>
        </w:rPr>
        <w:t>Jingyi Wu</w:t>
      </w:r>
      <w:r>
        <w:rPr>
          <w:rFonts w:hint="eastAsia" w:cs="Arial"/>
          <w:sz w:val="20"/>
          <w:szCs w:val="20"/>
          <w:lang w:bidi="en-US"/>
        </w:rPr>
        <w:t>*</w:t>
      </w:r>
      <w:r>
        <w:rPr>
          <w:rFonts w:cs="Arial"/>
          <w:sz w:val="20"/>
          <w:szCs w:val="20"/>
          <w:lang w:bidi="en-US"/>
        </w:rPr>
        <w:t>, Jiawei Xu</w:t>
      </w:r>
      <w:r>
        <w:rPr>
          <w:rFonts w:hint="eastAsia" w:cs="Arial"/>
          <w:sz w:val="20"/>
          <w:szCs w:val="20"/>
          <w:lang w:bidi="en-US"/>
        </w:rPr>
        <w:t>*</w:t>
      </w:r>
      <w:r>
        <w:rPr>
          <w:rFonts w:cs="Arial"/>
          <w:sz w:val="20"/>
          <w:szCs w:val="20"/>
          <w:lang w:bidi="en-US"/>
        </w:rPr>
        <w:t>, Bofeng Liu</w:t>
      </w:r>
      <w:r>
        <w:rPr>
          <w:rFonts w:hint="eastAsia" w:cs="Arial"/>
          <w:sz w:val="20"/>
          <w:szCs w:val="20"/>
          <w:lang w:bidi="en-US"/>
        </w:rPr>
        <w:t>*</w:t>
      </w:r>
      <w:r>
        <w:rPr>
          <w:rFonts w:cs="Arial"/>
          <w:sz w:val="20"/>
          <w:szCs w:val="20"/>
          <w:lang w:bidi="en-US"/>
        </w:rPr>
        <w:t>, Guidong Yao</w:t>
      </w:r>
      <w:r>
        <w:rPr>
          <w:rFonts w:hint="eastAsia" w:cs="Arial"/>
          <w:sz w:val="20"/>
          <w:szCs w:val="20"/>
          <w:lang w:bidi="en-US"/>
        </w:rPr>
        <w:t>*</w:t>
      </w:r>
      <w:r>
        <w:rPr>
          <w:rFonts w:cs="Arial"/>
          <w:sz w:val="20"/>
          <w:szCs w:val="20"/>
          <w:lang w:bidi="en-US"/>
        </w:rPr>
        <w:t>, Peizhe Wang</w:t>
      </w:r>
      <w:r>
        <w:rPr>
          <w:rFonts w:hint="eastAsia" w:cs="Arial"/>
          <w:sz w:val="20"/>
          <w:szCs w:val="20"/>
          <w:lang w:bidi="en-US"/>
        </w:rPr>
        <w:t>*</w:t>
      </w:r>
      <w:r>
        <w:rPr>
          <w:rFonts w:cs="Arial"/>
          <w:sz w:val="20"/>
          <w:szCs w:val="20"/>
          <w:lang w:bidi="en-US"/>
        </w:rPr>
        <w:t>, Zili Lin</w:t>
      </w:r>
      <w:r>
        <w:rPr>
          <w:rFonts w:hint="eastAsia" w:cs="Arial"/>
          <w:sz w:val="20"/>
          <w:szCs w:val="20"/>
          <w:lang w:bidi="en-US"/>
        </w:rPr>
        <w:t>*</w:t>
      </w:r>
      <w:r>
        <w:rPr>
          <w:rFonts w:cs="Arial"/>
          <w:sz w:val="20"/>
          <w:szCs w:val="20"/>
          <w:lang w:bidi="en-US"/>
        </w:rPr>
        <w:t>, Bo Huang, Xuepeng Wang, Tong Li, Senlin Shi, Nan Zhang, Fuyu Duan, Jia Ming, Xiangyang Zhang, Wenbin Niu, Wenyan Song, Haixia Jin, Yihong Guo, Shanjun Dai, Linli Hu, Lanlan Fang, Qiujun Wang, Yuanyuan Li, Wei Li, Jie Na</w:t>
      </w:r>
      <w:r>
        <w:rPr>
          <w:rFonts w:cs="Arial"/>
          <w:b/>
          <w:sz w:val="20"/>
          <w:szCs w:val="20"/>
          <w:vertAlign w:val="superscript"/>
          <w:lang w:bidi="en-US"/>
        </w:rPr>
        <w:t>#</w:t>
      </w:r>
      <w:r>
        <w:rPr>
          <w:rFonts w:cs="Arial"/>
          <w:sz w:val="20"/>
          <w:szCs w:val="20"/>
          <w:lang w:bidi="en-US"/>
        </w:rPr>
        <w:t>,</w:t>
      </w:r>
      <w:r>
        <w:rPr>
          <w:rFonts w:cs="Arial"/>
          <w:b/>
          <w:sz w:val="20"/>
          <w:szCs w:val="20"/>
          <w:vertAlign w:val="superscript"/>
          <w:lang w:bidi="en-US"/>
        </w:rPr>
        <w:t xml:space="preserve"> </w:t>
      </w:r>
      <w:r>
        <w:rPr>
          <w:rFonts w:cs="Arial"/>
          <w:b/>
          <w:sz w:val="20"/>
          <w:szCs w:val="20"/>
          <w:u w:val="single"/>
          <w:lang w:bidi="en-US"/>
        </w:rPr>
        <w:t>Wei Xie</w:t>
      </w:r>
      <w:r>
        <w:rPr>
          <w:rFonts w:cs="Arial"/>
          <w:b/>
          <w:sz w:val="20"/>
          <w:szCs w:val="20"/>
          <w:u w:val="single"/>
          <w:vertAlign w:val="superscript"/>
          <w:lang w:bidi="en-US"/>
        </w:rPr>
        <w:t>#</w:t>
      </w:r>
      <w:r>
        <w:rPr>
          <w:rFonts w:cs="Arial"/>
          <w:sz w:val="20"/>
          <w:szCs w:val="20"/>
          <w:vertAlign w:val="superscript"/>
          <w:lang w:bidi="en-US"/>
        </w:rPr>
        <w:t xml:space="preserve"> </w:t>
      </w:r>
      <w:r>
        <w:rPr>
          <w:rFonts w:cs="Arial"/>
          <w:sz w:val="20"/>
          <w:szCs w:val="20"/>
          <w:lang w:bidi="en-US"/>
        </w:rPr>
        <w:t>, Yin</w:t>
      </w:r>
      <w:r>
        <w:rPr>
          <w:rFonts w:hint="eastAsia" w:cs="Arial"/>
          <w:sz w:val="20"/>
          <w:szCs w:val="20"/>
          <w:lang w:bidi="en-US"/>
        </w:rPr>
        <w:t>g</w:t>
      </w:r>
      <w:r>
        <w:rPr>
          <w:rFonts w:cs="Arial"/>
          <w:sz w:val="20"/>
          <w:szCs w:val="20"/>
          <w:lang w:bidi="en-US"/>
        </w:rPr>
        <w:t>pu Sun</w:t>
      </w:r>
      <w:r>
        <w:rPr>
          <w:rFonts w:cs="Arial"/>
          <w:b/>
          <w:sz w:val="20"/>
          <w:szCs w:val="20"/>
          <w:vertAlign w:val="superscript"/>
          <w:lang w:bidi="en-US"/>
        </w:rPr>
        <w:t>#</w:t>
      </w:r>
      <w:r>
        <w:rPr>
          <w:rFonts w:cs="Arial"/>
          <w:sz w:val="20"/>
          <w:szCs w:val="20"/>
          <w:lang w:bidi="en-US"/>
        </w:rPr>
        <w:t xml:space="preserve"> (2018) Chromatin analysis in human early development reveals epigenetic transition during ZGA. </w:t>
      </w:r>
      <w:r>
        <w:rPr>
          <w:rFonts w:cs="Arial"/>
          <w:b/>
          <w:i/>
          <w:sz w:val="20"/>
          <w:szCs w:val="20"/>
          <w:lang w:bidi="en-US"/>
        </w:rPr>
        <w:t xml:space="preserve">Nature </w:t>
      </w:r>
      <w:r>
        <w:rPr>
          <w:rFonts w:cs="Arial"/>
          <w:sz w:val="22"/>
          <w:szCs w:val="22"/>
          <w:lang w:bidi="en-US"/>
        </w:rPr>
        <w:t>557 (256–260)</w:t>
      </w:r>
      <w:r>
        <w:rPr>
          <w:rFonts w:cs="Arial"/>
          <w:sz w:val="20"/>
          <w:szCs w:val="20"/>
          <w:lang w:bidi="en-US"/>
        </w:rPr>
        <w:t>.</w:t>
      </w:r>
    </w:p>
    <w:p w14:paraId="256B38F7">
      <w:pPr>
        <w:pStyle w:val="32"/>
        <w:widowControl/>
        <w:numPr>
          <w:ilvl w:val="0"/>
          <w:numId w:val="1"/>
        </w:numPr>
        <w:spacing w:before="120" w:beforeLines="50" w:after="120" w:afterLines="50"/>
        <w:ind w:left="360" w:firstLineChars="0"/>
        <w:jc w:val="left"/>
        <w:rPr>
          <w:rFonts w:cs="Arial"/>
          <w:sz w:val="20"/>
          <w:szCs w:val="20"/>
          <w:lang w:bidi="en-US"/>
        </w:rPr>
      </w:pPr>
      <w:r>
        <w:rPr>
          <w:rFonts w:cs="Arial"/>
          <w:sz w:val="20"/>
          <w:szCs w:val="20"/>
          <w:lang w:bidi="en-US"/>
        </w:rPr>
        <w:t xml:space="preserve">Qianhua Xu, </w:t>
      </w:r>
      <w:r>
        <w:rPr>
          <w:rFonts w:cs="Arial"/>
          <w:b/>
          <w:sz w:val="20"/>
          <w:szCs w:val="20"/>
          <w:u w:val="single"/>
          <w:lang w:bidi="en-US"/>
        </w:rPr>
        <w:t>Wei Xie</w:t>
      </w:r>
      <w:r>
        <w:rPr>
          <w:rFonts w:cs="Arial"/>
          <w:b/>
          <w:sz w:val="20"/>
          <w:szCs w:val="20"/>
          <w:u w:val="single"/>
          <w:vertAlign w:val="superscript"/>
          <w:lang w:bidi="en-US"/>
        </w:rPr>
        <w:t>#</w:t>
      </w:r>
      <w:r>
        <w:rPr>
          <w:rFonts w:cs="Arial"/>
          <w:sz w:val="20"/>
          <w:szCs w:val="20"/>
          <w:vertAlign w:val="superscript"/>
          <w:lang w:bidi="en-US"/>
        </w:rPr>
        <w:t xml:space="preserve"> </w:t>
      </w:r>
      <w:r>
        <w:rPr>
          <w:rFonts w:cs="Arial"/>
          <w:sz w:val="20"/>
          <w:szCs w:val="20"/>
          <w:lang w:bidi="en-US"/>
        </w:rPr>
        <w:t xml:space="preserve">(2018) Epigenome in Early Mammalian Development: Inheritance, Reprogramming and Establishment. </w:t>
      </w:r>
      <w:r>
        <w:rPr>
          <w:rFonts w:cs="Arial"/>
          <w:b/>
          <w:i/>
          <w:sz w:val="20"/>
          <w:szCs w:val="20"/>
          <w:lang w:bidi="en-US"/>
        </w:rPr>
        <w:t>Trends in Cell Biology</w:t>
      </w:r>
      <w:r>
        <w:rPr>
          <w:rFonts w:cs="Arial"/>
          <w:sz w:val="20"/>
          <w:szCs w:val="20"/>
          <w:lang w:bidi="en-US"/>
        </w:rPr>
        <w:t xml:space="preserve"> 28 (3) (Invited Review). </w:t>
      </w:r>
    </w:p>
    <w:p w14:paraId="3D3F15F1">
      <w:pPr>
        <w:pStyle w:val="32"/>
        <w:widowControl/>
        <w:numPr>
          <w:ilvl w:val="0"/>
          <w:numId w:val="1"/>
        </w:numPr>
        <w:spacing w:before="120" w:beforeLines="50" w:after="120" w:afterLines="50"/>
        <w:ind w:left="360" w:firstLineChars="0"/>
        <w:jc w:val="left"/>
        <w:rPr>
          <w:rFonts w:cs="Arial"/>
          <w:sz w:val="20"/>
          <w:szCs w:val="20"/>
          <w:lang w:bidi="en-US"/>
        </w:rPr>
      </w:pPr>
      <w:r>
        <w:rPr>
          <w:rFonts w:cs="Arial"/>
          <w:sz w:val="20"/>
          <w:szCs w:val="20"/>
          <w:lang w:bidi="en-US"/>
        </w:rPr>
        <w:t>Yuanyuan Li</w:t>
      </w:r>
      <w:r>
        <w:rPr>
          <w:rFonts w:hint="eastAsia" w:cs="Arial"/>
          <w:sz w:val="20"/>
          <w:szCs w:val="20"/>
          <w:lang w:bidi="en-US"/>
        </w:rPr>
        <w:t>*</w:t>
      </w:r>
      <w:r>
        <w:rPr>
          <w:rFonts w:cs="Arial"/>
          <w:sz w:val="20"/>
          <w:szCs w:val="20"/>
          <w:lang w:bidi="en-US"/>
        </w:rPr>
        <w:t>, Hui Zheng</w:t>
      </w:r>
      <w:r>
        <w:rPr>
          <w:rFonts w:hint="eastAsia" w:cs="Arial"/>
          <w:sz w:val="20"/>
          <w:szCs w:val="20"/>
          <w:lang w:bidi="en-US"/>
        </w:rPr>
        <w:t>*</w:t>
      </w:r>
      <w:r>
        <w:rPr>
          <w:rFonts w:cs="Arial"/>
          <w:sz w:val="20"/>
          <w:szCs w:val="20"/>
          <w:lang w:bidi="en-US"/>
        </w:rPr>
        <w:t xml:space="preserve">, Qiujun Wang, Chen Zhou, Lei Wei, Xuehui Liu, Wenhao Zhang, Yu Zhang, Zhenhai Du, Xiaowo Wang, </w:t>
      </w:r>
      <w:r>
        <w:rPr>
          <w:rFonts w:cs="Arial"/>
          <w:b/>
          <w:sz w:val="20"/>
          <w:szCs w:val="20"/>
          <w:u w:val="single"/>
          <w:lang w:bidi="en-US"/>
        </w:rPr>
        <w:t>Wei Xie</w:t>
      </w:r>
      <w:r>
        <w:rPr>
          <w:rFonts w:cs="Arial"/>
          <w:b/>
          <w:sz w:val="20"/>
          <w:szCs w:val="20"/>
          <w:u w:val="single"/>
          <w:vertAlign w:val="superscript"/>
          <w:lang w:bidi="en-US"/>
        </w:rPr>
        <w:t>#</w:t>
      </w:r>
      <w:r>
        <w:rPr>
          <w:rFonts w:cs="Arial"/>
          <w:sz w:val="20"/>
          <w:szCs w:val="20"/>
          <w:lang w:bidi="en-US"/>
        </w:rPr>
        <w:t xml:space="preserve"> (2018) Genomewide analyses reveal a role of Polycomb in promoting hypomethylation of DNA methylation valley. </w:t>
      </w:r>
      <w:r>
        <w:rPr>
          <w:rFonts w:cs="Arial"/>
          <w:b/>
          <w:i/>
          <w:sz w:val="20"/>
          <w:szCs w:val="20"/>
          <w:lang w:bidi="en-US"/>
        </w:rPr>
        <w:t>Genome Biology</w:t>
      </w:r>
      <w:r>
        <w:rPr>
          <w:rFonts w:cs="Arial"/>
          <w:sz w:val="20"/>
          <w:szCs w:val="20"/>
          <w:lang w:bidi="en-US"/>
        </w:rPr>
        <w:t xml:space="preserve"> 19 (18).</w:t>
      </w:r>
    </w:p>
    <w:p w14:paraId="599FCCC7">
      <w:pPr>
        <w:pStyle w:val="32"/>
        <w:widowControl/>
        <w:numPr>
          <w:ilvl w:val="0"/>
          <w:numId w:val="1"/>
        </w:numPr>
        <w:spacing w:before="120" w:beforeLines="50" w:after="120" w:afterLines="50"/>
        <w:ind w:left="360" w:firstLineChars="0"/>
        <w:jc w:val="left"/>
        <w:rPr>
          <w:rFonts w:cs="Arial"/>
          <w:sz w:val="20"/>
          <w:szCs w:val="20"/>
          <w:lang w:bidi="en-US"/>
        </w:rPr>
      </w:pPr>
      <w:r>
        <w:rPr>
          <w:rFonts w:cs="Arial"/>
          <w:sz w:val="20"/>
          <w:szCs w:val="20"/>
          <w:lang w:bidi="en-US"/>
        </w:rPr>
        <w:t>Yu Zhang</w:t>
      </w:r>
      <w:r>
        <w:rPr>
          <w:rFonts w:hint="eastAsia" w:cs="Arial"/>
          <w:sz w:val="20"/>
          <w:szCs w:val="20"/>
          <w:lang w:bidi="en-US"/>
        </w:rPr>
        <w:t>*</w:t>
      </w:r>
      <w:r>
        <w:rPr>
          <w:rFonts w:cs="Arial"/>
          <w:sz w:val="20"/>
          <w:szCs w:val="20"/>
          <w:lang w:bidi="en-US"/>
        </w:rPr>
        <w:t>, Yunlong Xiang</w:t>
      </w:r>
      <w:r>
        <w:rPr>
          <w:rFonts w:hint="eastAsia" w:cs="Arial"/>
          <w:sz w:val="20"/>
          <w:szCs w:val="20"/>
          <w:lang w:bidi="en-US"/>
        </w:rPr>
        <w:t>*</w:t>
      </w:r>
      <w:r>
        <w:rPr>
          <w:rFonts w:cs="Arial"/>
          <w:sz w:val="20"/>
          <w:szCs w:val="20"/>
          <w:lang w:bidi="en-US"/>
        </w:rPr>
        <w:t>, Qiangzong Yin</w:t>
      </w:r>
      <w:r>
        <w:rPr>
          <w:rFonts w:hint="eastAsia" w:cs="Arial"/>
          <w:sz w:val="20"/>
          <w:szCs w:val="20"/>
          <w:lang w:bidi="en-US"/>
        </w:rPr>
        <w:t>*</w:t>
      </w:r>
      <w:r>
        <w:rPr>
          <w:rFonts w:cs="Arial"/>
          <w:sz w:val="20"/>
          <w:szCs w:val="20"/>
          <w:lang w:bidi="en-US"/>
        </w:rPr>
        <w:t>, Zhenhai Du</w:t>
      </w:r>
      <w:r>
        <w:rPr>
          <w:rFonts w:hint="eastAsia" w:cs="Arial"/>
          <w:sz w:val="20"/>
          <w:szCs w:val="20"/>
          <w:lang w:bidi="en-US"/>
        </w:rPr>
        <w:t>*</w:t>
      </w:r>
      <w:r>
        <w:rPr>
          <w:rFonts w:cs="Arial"/>
          <w:sz w:val="20"/>
          <w:szCs w:val="20"/>
          <w:lang w:bidi="en-US"/>
        </w:rPr>
        <w:t>, Xu Peng,</w:t>
      </w:r>
      <w:r>
        <w:rPr>
          <w:rFonts w:cs="Arial"/>
          <w:sz w:val="20"/>
          <w:szCs w:val="20"/>
          <w:vertAlign w:val="superscript"/>
          <w:lang w:bidi="en-US"/>
        </w:rPr>
        <w:t xml:space="preserve"> </w:t>
      </w:r>
      <w:r>
        <w:rPr>
          <w:rFonts w:cs="Arial"/>
          <w:sz w:val="20"/>
          <w:szCs w:val="20"/>
          <w:lang w:bidi="en-US"/>
        </w:rPr>
        <w:t xml:space="preserve">Qiujun Wang, Miguel Fidalgo, Weikun Xia, Yuanyuan Li, Zhenao Zhao, Wenhao Zhang, Jing Ma, Feng Xu, Jianlong Wang, Lei Li, </w:t>
      </w:r>
      <w:r>
        <w:rPr>
          <w:rFonts w:cs="Arial"/>
          <w:b/>
          <w:sz w:val="20"/>
          <w:szCs w:val="20"/>
          <w:u w:val="single"/>
          <w:lang w:bidi="en-US"/>
        </w:rPr>
        <w:t>Wei Xie</w:t>
      </w:r>
      <w:r>
        <w:rPr>
          <w:rFonts w:cs="Arial"/>
          <w:sz w:val="20"/>
          <w:szCs w:val="20"/>
          <w:vertAlign w:val="superscript"/>
          <w:lang w:bidi="en-US"/>
        </w:rPr>
        <w:t>#</w:t>
      </w:r>
      <w:r>
        <w:rPr>
          <w:rFonts w:cs="Arial"/>
          <w:sz w:val="20"/>
          <w:szCs w:val="20"/>
          <w:lang w:bidi="en-US"/>
        </w:rPr>
        <w:t xml:space="preserve"> (2018) Dynamic epigenomic landscapes during early lineage specification. </w:t>
      </w:r>
      <w:r>
        <w:rPr>
          <w:rFonts w:cs="Arial"/>
          <w:b/>
          <w:i/>
          <w:sz w:val="20"/>
          <w:szCs w:val="20"/>
          <w:lang w:bidi="en-US"/>
        </w:rPr>
        <w:t>Nature Genetics</w:t>
      </w:r>
      <w:r>
        <w:rPr>
          <w:rFonts w:cs="Arial"/>
          <w:sz w:val="20"/>
          <w:szCs w:val="20"/>
          <w:lang w:bidi="en-US"/>
        </w:rPr>
        <w:t xml:space="preserve"> 50 (96-105). </w:t>
      </w:r>
    </w:p>
    <w:p w14:paraId="716357EA">
      <w:pPr>
        <w:pStyle w:val="32"/>
        <w:numPr>
          <w:ilvl w:val="0"/>
          <w:numId w:val="1"/>
        </w:numPr>
        <w:spacing w:before="120" w:beforeLines="50" w:after="120" w:afterLines="50"/>
        <w:ind w:left="360" w:firstLineChars="0"/>
        <w:rPr>
          <w:rFonts w:cs="Arial"/>
          <w:sz w:val="20"/>
          <w:szCs w:val="20"/>
          <w:lang w:bidi="en-US"/>
        </w:rPr>
      </w:pPr>
      <w:r>
        <w:rPr>
          <w:rFonts w:cs="Arial"/>
          <w:sz w:val="20"/>
          <w:szCs w:val="20"/>
          <w:lang w:bidi="en-US"/>
        </w:rPr>
        <w:t xml:space="preserve">Zhenhai Du, Hui Zheng, Bo Huang, Rui Ma, Jingyi Wu, Xianglin Zhang, Jing He, Yunlong Xiang, Qiujun Wang, Yuanyuan Li, Jing Ma, Xu Zhang, Ke Zhang, Michael Q. Zhang, Juntao Gao, Jesse R. Dixon, Xiaowo Wang, Jianyang Zeng, </w:t>
      </w:r>
      <w:r>
        <w:rPr>
          <w:rFonts w:cs="Arial"/>
          <w:b/>
          <w:sz w:val="20"/>
          <w:szCs w:val="20"/>
          <w:u w:val="single"/>
          <w:lang w:bidi="en-US"/>
        </w:rPr>
        <w:t>Wei Xie</w:t>
      </w:r>
      <w:r>
        <w:rPr>
          <w:rFonts w:cs="Arial"/>
          <w:sz w:val="20"/>
          <w:szCs w:val="20"/>
          <w:vertAlign w:val="superscript"/>
          <w:lang w:bidi="en-US"/>
        </w:rPr>
        <w:t>#</w:t>
      </w:r>
      <w:r>
        <w:rPr>
          <w:rFonts w:cs="Arial"/>
          <w:sz w:val="20"/>
          <w:szCs w:val="20"/>
          <w:lang w:bidi="en-US"/>
        </w:rPr>
        <w:t xml:space="preserve"> (2017) Allelic reprogramming of 3D chromatin architecture during early mammalian development. </w:t>
      </w:r>
      <w:r>
        <w:rPr>
          <w:rFonts w:cs="Arial"/>
          <w:b/>
          <w:i/>
          <w:sz w:val="20"/>
          <w:szCs w:val="20"/>
          <w:lang w:bidi="en-US"/>
        </w:rPr>
        <w:t xml:space="preserve">Nature </w:t>
      </w:r>
      <w:r>
        <w:rPr>
          <w:rFonts w:cs="Arial"/>
          <w:sz w:val="20"/>
          <w:szCs w:val="20"/>
          <w:lang w:bidi="en-US"/>
        </w:rPr>
        <w:t xml:space="preserve">547 (232-235). </w:t>
      </w:r>
    </w:p>
    <w:p w14:paraId="312B164C">
      <w:pPr>
        <w:pStyle w:val="32"/>
        <w:numPr>
          <w:ilvl w:val="0"/>
          <w:numId w:val="1"/>
        </w:numPr>
        <w:tabs>
          <w:tab w:val="left" w:pos="0"/>
        </w:tabs>
        <w:ind w:left="360" w:firstLineChars="0"/>
        <w:contextualSpacing/>
        <w:outlineLvl w:val="0"/>
        <w:rPr>
          <w:rFonts w:cs="Arial"/>
          <w:sz w:val="20"/>
          <w:szCs w:val="20"/>
        </w:rPr>
      </w:pPr>
      <w:r>
        <w:rPr>
          <w:rFonts w:cs="Arial"/>
          <w:sz w:val="20"/>
          <w:szCs w:val="20"/>
        </w:rPr>
        <w:t xml:space="preserve">Reinhard Brunmeir*, Jingyi Wu*, Xu Peng, Sun-Yee Kim, Sofi G. Julien, Qiongyi Zhang, </w:t>
      </w:r>
      <w:r>
        <w:rPr>
          <w:rFonts w:cs="Arial"/>
          <w:b/>
          <w:sz w:val="20"/>
          <w:szCs w:val="20"/>
          <w:u w:val="single"/>
        </w:rPr>
        <w:t>Wei Xie</w:t>
      </w:r>
      <w:r>
        <w:rPr>
          <w:rFonts w:cs="Arial"/>
          <w:sz w:val="20"/>
          <w:szCs w:val="20"/>
          <w:u w:val="single"/>
          <w:vertAlign w:val="superscript"/>
        </w:rPr>
        <w:t>#</w:t>
      </w:r>
      <w:r>
        <w:rPr>
          <w:rFonts w:cs="Arial"/>
          <w:sz w:val="20"/>
          <w:szCs w:val="20"/>
        </w:rPr>
        <w:t xml:space="preserve"> and Feng Xu</w:t>
      </w:r>
      <w:r>
        <w:rPr>
          <w:rFonts w:cs="Arial"/>
          <w:sz w:val="20"/>
          <w:szCs w:val="20"/>
          <w:vertAlign w:val="superscript"/>
        </w:rPr>
        <w:t>#</w:t>
      </w:r>
      <w:r>
        <w:rPr>
          <w:rFonts w:cs="Arial"/>
          <w:sz w:val="20"/>
          <w:szCs w:val="20"/>
        </w:rPr>
        <w:t xml:space="preserve"> (2016) Comparative Transcriptomic and Epigenomic Analyses Reveal New Regulators of Murine Brown Adipogenesis. </w:t>
      </w:r>
      <w:r>
        <w:rPr>
          <w:rFonts w:cs="Arial"/>
          <w:b/>
          <w:i/>
          <w:sz w:val="20"/>
          <w:szCs w:val="20"/>
        </w:rPr>
        <w:t>PLoS Genetics</w:t>
      </w:r>
      <w:r>
        <w:rPr>
          <w:rFonts w:cs="Arial"/>
          <w:sz w:val="20"/>
          <w:szCs w:val="20"/>
        </w:rPr>
        <w:t xml:space="preserve"> 12(12): e1006474. </w:t>
      </w:r>
    </w:p>
    <w:p w14:paraId="5858BC52">
      <w:pPr>
        <w:pStyle w:val="32"/>
        <w:ind w:firstLine="400"/>
        <w:outlineLvl w:val="0"/>
        <w:rPr>
          <w:rFonts w:cs="Arial"/>
          <w:sz w:val="20"/>
          <w:szCs w:val="20"/>
        </w:rPr>
      </w:pPr>
    </w:p>
    <w:p w14:paraId="2D14EFDD">
      <w:pPr>
        <w:pStyle w:val="32"/>
        <w:numPr>
          <w:ilvl w:val="0"/>
          <w:numId w:val="1"/>
        </w:numPr>
        <w:tabs>
          <w:tab w:val="left" w:pos="0"/>
        </w:tabs>
        <w:ind w:left="360" w:firstLineChars="0"/>
        <w:contextualSpacing/>
        <w:outlineLvl w:val="0"/>
        <w:rPr>
          <w:rFonts w:cs="Arial"/>
          <w:sz w:val="20"/>
          <w:szCs w:val="20"/>
        </w:rPr>
      </w:pPr>
      <w:r>
        <w:rPr>
          <w:rFonts w:cs="Arial"/>
          <w:sz w:val="20"/>
          <w:szCs w:val="20"/>
        </w:rPr>
        <w:t>Wenhao Zhang</w:t>
      </w:r>
      <w:r>
        <w:rPr>
          <w:rFonts w:hint="eastAsia" w:cs="Arial"/>
          <w:sz w:val="20"/>
          <w:szCs w:val="20"/>
          <w:lang w:bidi="en-US"/>
        </w:rPr>
        <w:t>*</w:t>
      </w:r>
      <w:r>
        <w:rPr>
          <w:rFonts w:cs="Arial"/>
          <w:sz w:val="20"/>
          <w:szCs w:val="20"/>
        </w:rPr>
        <w:t>, Weikun Xia</w:t>
      </w:r>
      <w:r>
        <w:rPr>
          <w:rFonts w:hint="eastAsia" w:cs="Arial"/>
          <w:sz w:val="20"/>
          <w:szCs w:val="20"/>
          <w:lang w:bidi="en-US"/>
        </w:rPr>
        <w:t>*</w:t>
      </w:r>
      <w:r>
        <w:rPr>
          <w:rFonts w:cs="Arial"/>
          <w:sz w:val="20"/>
          <w:szCs w:val="20"/>
        </w:rPr>
        <w:t xml:space="preserve">, Qiujun Wang, Aaron Towers, Jiayu Chen, Rui Gao, Yu Zhang, Chia-an Yen, Ah Young Lee, Yuanyuan Li, Chen Zhou, Kaili Liu, Jing Zhang, Xiuqi Chen, Zai Chang, Danny Leung, Shaorong Gao, Yong-hui Jiang, </w:t>
      </w:r>
      <w:r>
        <w:rPr>
          <w:rFonts w:cs="Arial"/>
          <w:b/>
          <w:sz w:val="20"/>
          <w:szCs w:val="20"/>
          <w:u w:val="single"/>
        </w:rPr>
        <w:t>Wei Xie</w:t>
      </w:r>
      <w:r>
        <w:rPr>
          <w:rFonts w:cs="Arial"/>
          <w:sz w:val="20"/>
          <w:szCs w:val="20"/>
          <w:u w:val="single"/>
          <w:vertAlign w:val="superscript"/>
        </w:rPr>
        <w:t>#</w:t>
      </w:r>
      <w:r>
        <w:rPr>
          <w:rFonts w:cs="Arial"/>
          <w:sz w:val="20"/>
          <w:szCs w:val="20"/>
          <w:vertAlign w:val="superscript"/>
        </w:rPr>
        <w:t xml:space="preserve"> </w:t>
      </w:r>
      <w:r>
        <w:rPr>
          <w:rFonts w:cs="Arial"/>
          <w:sz w:val="20"/>
          <w:szCs w:val="20"/>
        </w:rPr>
        <w:t>(2016) Isoform switch of TET1 regulates demethylation and mouse development.</w:t>
      </w:r>
      <w:r>
        <w:rPr>
          <w:rFonts w:cs="Arial"/>
          <w:b/>
          <w:sz w:val="20"/>
          <w:szCs w:val="20"/>
        </w:rPr>
        <w:t xml:space="preserve"> </w:t>
      </w:r>
      <w:r>
        <w:rPr>
          <w:rFonts w:cs="Arial"/>
          <w:b/>
          <w:i/>
          <w:sz w:val="20"/>
          <w:szCs w:val="20"/>
        </w:rPr>
        <w:t xml:space="preserve">Molecular Cell </w:t>
      </w:r>
      <w:r>
        <w:rPr>
          <w:rFonts w:cs="Arial"/>
          <w:sz w:val="20"/>
          <w:szCs w:val="20"/>
        </w:rPr>
        <w:t>64</w:t>
      </w:r>
      <w:r>
        <w:rPr>
          <w:rFonts w:cs="Arial"/>
          <w:b/>
          <w:i/>
          <w:sz w:val="20"/>
          <w:szCs w:val="20"/>
        </w:rPr>
        <w:t xml:space="preserve"> </w:t>
      </w:r>
      <w:r>
        <w:rPr>
          <w:rFonts w:cs="Arial"/>
          <w:sz w:val="20"/>
          <w:szCs w:val="20"/>
        </w:rPr>
        <w:t xml:space="preserve">(1-12). </w:t>
      </w:r>
    </w:p>
    <w:p w14:paraId="33FDDBFC">
      <w:pPr>
        <w:rPr>
          <w:rFonts w:ascii="Arial" w:hAnsi="Arial" w:cs="Arial"/>
          <w:sz w:val="20"/>
        </w:rPr>
      </w:pPr>
    </w:p>
    <w:p w14:paraId="76F81D35">
      <w:pPr>
        <w:pStyle w:val="32"/>
        <w:widowControl/>
        <w:numPr>
          <w:ilvl w:val="0"/>
          <w:numId w:val="1"/>
        </w:numPr>
        <w:ind w:left="360" w:firstLineChars="0"/>
        <w:contextualSpacing/>
        <w:jc w:val="left"/>
        <w:rPr>
          <w:rFonts w:eastAsia="Times New Roman" w:cs="Arial"/>
          <w:sz w:val="20"/>
          <w:szCs w:val="20"/>
          <w:lang w:eastAsia="en-US"/>
        </w:rPr>
      </w:pPr>
      <w:r>
        <w:rPr>
          <w:rFonts w:cs="Arial"/>
          <w:sz w:val="20"/>
          <w:szCs w:val="20"/>
        </w:rPr>
        <w:t>Bingjie Zhang</w:t>
      </w:r>
      <w:r>
        <w:rPr>
          <w:rFonts w:hint="eastAsia" w:cs="Arial"/>
          <w:sz w:val="20"/>
          <w:szCs w:val="20"/>
          <w:lang w:bidi="en-US"/>
        </w:rPr>
        <w:t>*</w:t>
      </w:r>
      <w:r>
        <w:rPr>
          <w:rFonts w:cs="Arial"/>
          <w:sz w:val="20"/>
          <w:szCs w:val="20"/>
        </w:rPr>
        <w:t>, Hui Zheng</w:t>
      </w:r>
      <w:r>
        <w:rPr>
          <w:rFonts w:hint="eastAsia" w:cs="Arial"/>
          <w:sz w:val="20"/>
          <w:szCs w:val="20"/>
          <w:lang w:bidi="en-US"/>
        </w:rPr>
        <w:t>*</w:t>
      </w:r>
      <w:r>
        <w:rPr>
          <w:rFonts w:cs="Arial"/>
          <w:sz w:val="20"/>
          <w:szCs w:val="20"/>
        </w:rPr>
        <w:t>, Bo Huang</w:t>
      </w:r>
      <w:r>
        <w:rPr>
          <w:rFonts w:hint="eastAsia" w:cs="Arial"/>
          <w:sz w:val="20"/>
          <w:szCs w:val="20"/>
          <w:lang w:bidi="en-US"/>
        </w:rPr>
        <w:t>*</w:t>
      </w:r>
      <w:r>
        <w:rPr>
          <w:rFonts w:cs="Arial"/>
          <w:sz w:val="20"/>
          <w:szCs w:val="20"/>
        </w:rPr>
        <w:t>, Wenzhi Li</w:t>
      </w:r>
      <w:r>
        <w:rPr>
          <w:rFonts w:hint="eastAsia" w:cs="Arial"/>
          <w:sz w:val="20"/>
          <w:szCs w:val="20"/>
          <w:lang w:bidi="en-US"/>
        </w:rPr>
        <w:t>*</w:t>
      </w:r>
      <w:r>
        <w:rPr>
          <w:rFonts w:cs="Arial"/>
          <w:sz w:val="20"/>
          <w:szCs w:val="20"/>
        </w:rPr>
        <w:t>, Yunlong Xiang, Xu Peng, Jia Ming, Xiaotong Wu, Yu Zhang, Qianhua Xu, Wenqiang Liu, Xiaochen Kou, Yanhong Zhao, Wenteng He, Chong Li, Bo Chen, Yuanyuan Li, Qiujun Wang, Jing Ma, Qiangzong Yin, Zai Chang, Kehkooi Kee, Anming Meng, Shaorong Gao, Feng Xu, Jie Na</w:t>
      </w:r>
      <w:r>
        <w:rPr>
          <w:rFonts w:cs="Arial"/>
          <w:sz w:val="20"/>
          <w:szCs w:val="20"/>
          <w:vertAlign w:val="superscript"/>
        </w:rPr>
        <w:t>#</w:t>
      </w:r>
      <w:r>
        <w:rPr>
          <w:rFonts w:cs="Arial"/>
          <w:sz w:val="20"/>
          <w:szCs w:val="20"/>
        </w:rPr>
        <w:t xml:space="preserve">, </w:t>
      </w:r>
      <w:r>
        <w:rPr>
          <w:rFonts w:cs="Arial"/>
          <w:b/>
          <w:sz w:val="20"/>
          <w:szCs w:val="20"/>
          <w:u w:val="single"/>
        </w:rPr>
        <w:t>Wei Xie</w:t>
      </w:r>
      <w:r>
        <w:rPr>
          <w:rFonts w:cs="Arial"/>
          <w:sz w:val="20"/>
          <w:szCs w:val="20"/>
          <w:vertAlign w:val="superscript"/>
        </w:rPr>
        <w:t>#</w:t>
      </w:r>
      <w:r>
        <w:rPr>
          <w:rFonts w:cs="Arial"/>
          <w:sz w:val="20"/>
          <w:szCs w:val="20"/>
        </w:rPr>
        <w:t xml:space="preserve"> (2016). Allelic reprogramming of the histone modification H3K4me3 in early mammalian development. </w:t>
      </w:r>
      <w:r>
        <w:rPr>
          <w:rFonts w:cs="Arial"/>
          <w:b/>
          <w:i/>
          <w:sz w:val="20"/>
          <w:szCs w:val="20"/>
        </w:rPr>
        <w:t xml:space="preserve">Nature </w:t>
      </w:r>
      <w:r>
        <w:rPr>
          <w:rFonts w:cs="Arial"/>
          <w:sz w:val="20"/>
          <w:szCs w:val="20"/>
        </w:rPr>
        <w:t xml:space="preserve">537 (553-557). </w:t>
      </w:r>
    </w:p>
    <w:p w14:paraId="146DCDE2">
      <w:pPr>
        <w:outlineLvl w:val="0"/>
        <w:rPr>
          <w:rFonts w:ascii="Arial" w:hAnsi="Arial" w:cs="Arial"/>
          <w:sz w:val="20"/>
        </w:rPr>
      </w:pPr>
    </w:p>
    <w:p w14:paraId="23D67E51">
      <w:pPr>
        <w:pStyle w:val="32"/>
        <w:widowControl/>
        <w:numPr>
          <w:ilvl w:val="0"/>
          <w:numId w:val="1"/>
        </w:numPr>
        <w:ind w:left="360" w:firstLineChars="0"/>
        <w:contextualSpacing/>
        <w:jc w:val="left"/>
        <w:outlineLvl w:val="0"/>
        <w:rPr>
          <w:rFonts w:cs="Arial"/>
          <w:sz w:val="20"/>
          <w:szCs w:val="20"/>
        </w:rPr>
      </w:pPr>
      <w:r>
        <w:rPr>
          <w:rFonts w:cs="Arial"/>
          <w:sz w:val="20"/>
          <w:szCs w:val="20"/>
        </w:rPr>
        <w:t>Hui Zheng</w:t>
      </w:r>
      <w:r>
        <w:rPr>
          <w:rFonts w:hint="eastAsia" w:cs="Arial"/>
          <w:sz w:val="20"/>
          <w:szCs w:val="20"/>
          <w:lang w:bidi="en-US"/>
        </w:rPr>
        <w:t>*</w:t>
      </w:r>
      <w:r>
        <w:rPr>
          <w:rFonts w:cs="Arial"/>
          <w:sz w:val="20"/>
          <w:szCs w:val="20"/>
        </w:rPr>
        <w:t>, Bo Huang</w:t>
      </w:r>
      <w:r>
        <w:rPr>
          <w:rFonts w:hint="eastAsia" w:cs="Arial"/>
          <w:sz w:val="20"/>
          <w:szCs w:val="20"/>
          <w:lang w:bidi="en-US"/>
        </w:rPr>
        <w:t>*</w:t>
      </w:r>
      <w:r>
        <w:rPr>
          <w:rFonts w:cs="Arial"/>
          <w:sz w:val="20"/>
          <w:szCs w:val="20"/>
        </w:rPr>
        <w:t>, Bingjie Zhang</w:t>
      </w:r>
      <w:r>
        <w:rPr>
          <w:rFonts w:hint="eastAsia" w:cs="Arial"/>
          <w:sz w:val="20"/>
          <w:szCs w:val="20"/>
          <w:lang w:bidi="en-US"/>
        </w:rPr>
        <w:t>*</w:t>
      </w:r>
      <w:r>
        <w:rPr>
          <w:rFonts w:cs="Arial"/>
          <w:sz w:val="20"/>
          <w:szCs w:val="20"/>
        </w:rPr>
        <w:t xml:space="preserve">, Yunlong Xiang, Zhenhai Du, Qiujun Wang, Yuanyuan Li, Jing Ma, Xu Peng, Zai Chang, Feng Xu, </w:t>
      </w:r>
      <w:r>
        <w:rPr>
          <w:rFonts w:cs="Arial"/>
          <w:b/>
          <w:sz w:val="20"/>
          <w:szCs w:val="20"/>
          <w:u w:val="single"/>
        </w:rPr>
        <w:t>Wei Xie</w:t>
      </w:r>
      <w:r>
        <w:rPr>
          <w:rFonts w:cs="Arial"/>
          <w:sz w:val="20"/>
          <w:szCs w:val="20"/>
          <w:vertAlign w:val="superscript"/>
        </w:rPr>
        <w:t>#</w:t>
      </w:r>
      <w:r>
        <w:rPr>
          <w:rFonts w:cs="Arial"/>
          <w:sz w:val="20"/>
          <w:szCs w:val="20"/>
        </w:rPr>
        <w:t xml:space="preserve"> (2016). Resetting epigenetic memory by reprogramming of histone modifications in mammals. </w:t>
      </w:r>
      <w:r>
        <w:rPr>
          <w:rFonts w:cs="Arial"/>
          <w:b/>
          <w:i/>
          <w:sz w:val="20"/>
          <w:szCs w:val="20"/>
        </w:rPr>
        <w:t xml:space="preserve">Molecular Cell </w:t>
      </w:r>
      <w:r>
        <w:rPr>
          <w:rFonts w:cs="Arial"/>
          <w:sz w:val="20"/>
          <w:szCs w:val="20"/>
        </w:rPr>
        <w:t xml:space="preserve">63 (1066-1079). </w:t>
      </w:r>
    </w:p>
    <w:p w14:paraId="6A6C2F12">
      <w:pPr>
        <w:outlineLvl w:val="0"/>
        <w:rPr>
          <w:rFonts w:ascii="Arial" w:hAnsi="Arial" w:cs="Arial"/>
          <w:sz w:val="20"/>
        </w:rPr>
      </w:pPr>
    </w:p>
    <w:p w14:paraId="3B4EDCF5">
      <w:pPr>
        <w:pStyle w:val="32"/>
        <w:widowControl/>
        <w:numPr>
          <w:ilvl w:val="0"/>
          <w:numId w:val="1"/>
        </w:numPr>
        <w:ind w:left="360" w:firstLineChars="0"/>
        <w:contextualSpacing/>
        <w:jc w:val="left"/>
        <w:outlineLvl w:val="0"/>
        <w:rPr>
          <w:rFonts w:cs="Arial"/>
          <w:sz w:val="20"/>
          <w:szCs w:val="20"/>
        </w:rPr>
      </w:pPr>
      <w:r>
        <w:rPr>
          <w:rFonts w:cs="Arial"/>
          <w:sz w:val="20"/>
          <w:szCs w:val="20"/>
        </w:rPr>
        <w:t>Jingyi Wu</w:t>
      </w:r>
      <w:r>
        <w:rPr>
          <w:rFonts w:hint="eastAsia" w:cs="Arial"/>
          <w:sz w:val="20"/>
          <w:szCs w:val="20"/>
          <w:lang w:bidi="en-US"/>
        </w:rPr>
        <w:t>*</w:t>
      </w:r>
      <w:r>
        <w:rPr>
          <w:rFonts w:cs="Arial"/>
          <w:sz w:val="20"/>
          <w:szCs w:val="20"/>
        </w:rPr>
        <w:t>, Bo Huang</w:t>
      </w:r>
      <w:r>
        <w:rPr>
          <w:rFonts w:hint="eastAsia" w:cs="Arial"/>
          <w:sz w:val="20"/>
          <w:szCs w:val="20"/>
          <w:lang w:bidi="en-US"/>
        </w:rPr>
        <w:t>*</w:t>
      </w:r>
      <w:r>
        <w:rPr>
          <w:rFonts w:cs="Arial"/>
          <w:sz w:val="20"/>
          <w:szCs w:val="20"/>
        </w:rPr>
        <w:t xml:space="preserve">, He Chen, Qiangzong Yin, Yang Liu, Yunlong Xiang, Bingjie Zhang, Bofeng Liu, Qiujun Wang, Weikun Xia, Wenzhi Li, Yuanyuan Li, Jing Ma, Xu Peng, Hui Zheng, Jia Ming, Wenhao Zhang, Jing Zhang, Geng Tian, Feng Xu, Zai Chang, Jie Na, Xuerui Yang, </w:t>
      </w:r>
      <w:r>
        <w:rPr>
          <w:rFonts w:cs="Arial"/>
          <w:b/>
          <w:sz w:val="20"/>
          <w:szCs w:val="20"/>
          <w:u w:val="single"/>
        </w:rPr>
        <w:t>Wei Xie</w:t>
      </w:r>
      <w:r>
        <w:rPr>
          <w:rFonts w:cs="Arial"/>
          <w:sz w:val="20"/>
          <w:szCs w:val="20"/>
        </w:rPr>
        <w:t xml:space="preserve"> </w:t>
      </w:r>
      <w:r>
        <w:rPr>
          <w:rFonts w:cs="Arial"/>
          <w:sz w:val="20"/>
          <w:szCs w:val="20"/>
          <w:vertAlign w:val="superscript"/>
        </w:rPr>
        <w:t>#</w:t>
      </w:r>
      <w:r>
        <w:rPr>
          <w:rFonts w:cs="Arial"/>
          <w:sz w:val="20"/>
          <w:szCs w:val="20"/>
        </w:rPr>
        <w:t xml:space="preserve"> (2016). The landscape of accessible chromatin in mammalian preimplantation embryos. </w:t>
      </w:r>
      <w:r>
        <w:rPr>
          <w:rFonts w:cs="Arial"/>
          <w:b/>
          <w:i/>
          <w:sz w:val="20"/>
          <w:szCs w:val="20"/>
        </w:rPr>
        <w:t>Nature</w:t>
      </w:r>
      <w:r>
        <w:rPr>
          <w:rFonts w:cs="Arial"/>
          <w:sz w:val="20"/>
          <w:szCs w:val="20"/>
        </w:rPr>
        <w:t xml:space="preserve"> 534 (652-657). </w:t>
      </w:r>
    </w:p>
    <w:p w14:paraId="1365E6DE">
      <w:pPr>
        <w:rPr>
          <w:rFonts w:ascii="Arial" w:hAnsi="Arial" w:cs="Arial"/>
          <w:sz w:val="20"/>
        </w:rPr>
      </w:pPr>
    </w:p>
    <w:p w14:paraId="0CB6A1A9">
      <w:pPr>
        <w:pStyle w:val="32"/>
        <w:widowControl/>
        <w:numPr>
          <w:ilvl w:val="0"/>
          <w:numId w:val="1"/>
        </w:numPr>
        <w:ind w:left="360" w:firstLineChars="0"/>
        <w:contextualSpacing/>
        <w:jc w:val="left"/>
        <w:rPr>
          <w:rFonts w:eastAsia="Times New Roman" w:cs="Arial"/>
          <w:sz w:val="20"/>
          <w:szCs w:val="20"/>
          <w:lang w:eastAsia="en-US"/>
        </w:rPr>
      </w:pPr>
      <w:r>
        <w:rPr>
          <w:rFonts w:cs="Arial"/>
          <w:b/>
          <w:sz w:val="20"/>
          <w:szCs w:val="20"/>
          <w:u w:val="single"/>
        </w:rPr>
        <w:t>Wei Xie</w:t>
      </w:r>
      <w:r>
        <w:rPr>
          <w:rFonts w:cs="Arial"/>
          <w:b/>
          <w:bCs/>
          <w:sz w:val="20"/>
          <w:szCs w:val="20"/>
          <w:u w:val="single"/>
          <w:vertAlign w:val="superscript"/>
        </w:rPr>
        <w:t>#</w:t>
      </w:r>
      <w:r>
        <w:rPr>
          <w:rFonts w:cs="Arial"/>
          <w:b/>
          <w:sz w:val="20"/>
          <w:szCs w:val="20"/>
          <w:u w:val="single"/>
        </w:rPr>
        <w:t>,</w:t>
      </w:r>
      <w:r>
        <w:rPr>
          <w:rFonts w:cs="Arial"/>
          <w:sz w:val="20"/>
          <w:szCs w:val="20"/>
        </w:rPr>
        <w:t xml:space="preserve"> Bing Ren</w:t>
      </w:r>
      <w:r>
        <w:rPr>
          <w:rFonts w:cs="Arial"/>
          <w:sz w:val="20"/>
          <w:szCs w:val="20"/>
          <w:vertAlign w:val="superscript"/>
        </w:rPr>
        <w:t>#</w:t>
      </w:r>
      <w:r>
        <w:rPr>
          <w:rFonts w:cs="Arial"/>
          <w:sz w:val="20"/>
          <w:szCs w:val="20"/>
        </w:rPr>
        <w:t xml:space="preserve"> (2013) Enhancing Pluripotency and Lineage Specification, </w:t>
      </w:r>
      <w:r>
        <w:rPr>
          <w:rFonts w:cs="Arial"/>
          <w:b/>
          <w:i/>
          <w:sz w:val="20"/>
          <w:szCs w:val="20"/>
        </w:rPr>
        <w:t>Science</w:t>
      </w:r>
      <w:r>
        <w:rPr>
          <w:rFonts w:cs="Arial"/>
          <w:b/>
          <w:sz w:val="20"/>
          <w:szCs w:val="20"/>
        </w:rPr>
        <w:t xml:space="preserve"> </w:t>
      </w:r>
      <w:r>
        <w:rPr>
          <w:rFonts w:cs="Arial"/>
          <w:sz w:val="20"/>
          <w:szCs w:val="20"/>
        </w:rPr>
        <w:t>341:245-7</w:t>
      </w:r>
      <w:r>
        <w:rPr>
          <w:rFonts w:eastAsia="Times New Roman" w:cs="Arial"/>
          <w:sz w:val="20"/>
          <w:szCs w:val="20"/>
          <w:lang w:eastAsia="en-US"/>
        </w:rPr>
        <w:t xml:space="preserve"> </w:t>
      </w:r>
      <w:r>
        <w:rPr>
          <w:rFonts w:cs="Arial"/>
          <w:sz w:val="20"/>
          <w:szCs w:val="20"/>
        </w:rPr>
        <w:t>(# co-correspondence authors)</w:t>
      </w:r>
    </w:p>
    <w:p w14:paraId="24F22936">
      <w:pPr>
        <w:rPr>
          <w:rFonts w:ascii="Arial" w:hAnsi="Arial" w:eastAsia="Times New Roman" w:cs="Arial"/>
          <w:sz w:val="20"/>
        </w:rPr>
      </w:pPr>
    </w:p>
    <w:p w14:paraId="6F963BFB">
      <w:pPr>
        <w:pStyle w:val="32"/>
        <w:widowControl/>
        <w:numPr>
          <w:ilvl w:val="0"/>
          <w:numId w:val="1"/>
        </w:numPr>
        <w:ind w:left="360" w:firstLineChars="0"/>
        <w:contextualSpacing/>
        <w:jc w:val="left"/>
        <w:rPr>
          <w:rFonts w:cs="Arial"/>
          <w:sz w:val="20"/>
          <w:szCs w:val="20"/>
        </w:rPr>
      </w:pPr>
      <w:r>
        <w:rPr>
          <w:rFonts w:cs="Arial"/>
          <w:b/>
          <w:sz w:val="20"/>
          <w:szCs w:val="20"/>
          <w:u w:val="single"/>
        </w:rPr>
        <w:t>Wei Xie</w:t>
      </w:r>
      <w:r>
        <w:rPr>
          <w:rFonts w:cs="Arial"/>
          <w:sz w:val="20"/>
          <w:szCs w:val="20"/>
        </w:rPr>
        <w:t xml:space="preserve">, Matthew D. Schultz, Ryan Lister, Zhonggang Hou, Nisha Rajagopal, Pradipta Ray, John W. Whitaker, Shulan Tian, R. David Hawkins, Danny Leung, Hongbo Yang, Tao Wang, Ah Young Lee, Scott A. Swanson, Jiuchun Zhang, Yun Zhu, Audrey Kim, Joseph R. Nery, Mark A. Urich, Samantha Kuan, Chia-an Yen, Sarit Klugman, Pengzhi Yu, Kran Suknuntha, Nicholas E. Propson, Huaming Chen, Lee E. Edsall, Ulrich Wagner, Yan Li, Zhen Ye, Ashwinikumar Kulkarni, Zhenyu Xuan, Wen-Yu Chung, Neil C. Chi, Jessica E. Antosiewicz-Bourget, Igor Slukvin, Ron Stewart, Michael Q. Zhang, Wei Wang, James A. Thomson, Joseph R. Ecker, and Bing Ren (2013) Epigenomic Analysis of Multi-lineage Differentiation of Human Embryonic Stem Cells, </w:t>
      </w:r>
      <w:r>
        <w:rPr>
          <w:rFonts w:cs="Arial"/>
          <w:b/>
          <w:i/>
          <w:sz w:val="20"/>
          <w:szCs w:val="20"/>
        </w:rPr>
        <w:t xml:space="preserve">Cell </w:t>
      </w:r>
      <w:r>
        <w:rPr>
          <w:rFonts w:cs="Arial"/>
          <w:sz w:val="20"/>
          <w:szCs w:val="20"/>
        </w:rPr>
        <w:t>153</w:t>
      </w:r>
      <w:r>
        <w:rPr>
          <w:rFonts w:hint="default" w:cs="Arial"/>
          <w:sz w:val="20"/>
          <w:szCs w:val="20"/>
          <w:lang w:val="en-US"/>
        </w:rPr>
        <w:t xml:space="preserve"> (</w:t>
      </w:r>
      <w:r>
        <w:rPr>
          <w:rFonts w:cs="Arial"/>
          <w:sz w:val="20"/>
          <w:szCs w:val="20"/>
        </w:rPr>
        <w:t>1134-1148</w:t>
      </w:r>
      <w:r>
        <w:rPr>
          <w:rFonts w:hint="default" w:cs="Arial"/>
          <w:sz w:val="20"/>
          <w:szCs w:val="20"/>
          <w:lang w:val="en-US"/>
        </w:rPr>
        <w:t>)</w:t>
      </w:r>
      <w:r>
        <w:rPr>
          <w:rFonts w:cs="Arial"/>
          <w:sz w:val="20"/>
          <w:szCs w:val="20"/>
        </w:rPr>
        <w:t>.</w:t>
      </w:r>
    </w:p>
    <w:p w14:paraId="110D4D09">
      <w:pPr>
        <w:contextualSpacing/>
        <w:rPr>
          <w:rFonts w:cs="Arial"/>
          <w:sz w:val="20"/>
        </w:rPr>
      </w:pPr>
    </w:p>
    <w:p w14:paraId="6B16D29F">
      <w:pPr>
        <w:pStyle w:val="32"/>
        <w:widowControl/>
        <w:numPr>
          <w:ilvl w:val="0"/>
          <w:numId w:val="1"/>
        </w:numPr>
        <w:ind w:left="360" w:firstLineChars="0"/>
        <w:contextualSpacing/>
        <w:jc w:val="left"/>
        <w:rPr>
          <w:rFonts w:cs="Arial"/>
          <w:sz w:val="20"/>
          <w:szCs w:val="20"/>
        </w:rPr>
      </w:pPr>
      <w:r>
        <w:rPr>
          <w:rFonts w:cs="Arial"/>
          <w:b/>
          <w:sz w:val="20"/>
          <w:szCs w:val="20"/>
          <w:u w:val="single"/>
        </w:rPr>
        <w:t>Wei Xie</w:t>
      </w:r>
      <w:r>
        <w:rPr>
          <w:rFonts w:cs="Arial"/>
          <w:sz w:val="20"/>
          <w:szCs w:val="20"/>
        </w:rPr>
        <w:t xml:space="preserve">, Cathy L Barr, Audrey Kim, Feng Yue, Ah Young Lee, James Eubanks, Emma L Dempster and Bing Ren (2012) Base-resolution analyses of sequence and parent-of-origin dependent DNA methylation in the mouse genome, </w:t>
      </w:r>
      <w:r>
        <w:rPr>
          <w:rFonts w:cs="Arial"/>
          <w:b/>
          <w:i/>
          <w:sz w:val="20"/>
          <w:szCs w:val="20"/>
        </w:rPr>
        <w:t>Cell</w:t>
      </w:r>
      <w:r>
        <w:rPr>
          <w:rFonts w:cs="Arial"/>
          <w:sz w:val="20"/>
          <w:szCs w:val="20"/>
        </w:rPr>
        <w:t xml:space="preserve"> 148</w:t>
      </w:r>
      <w:r>
        <w:rPr>
          <w:rFonts w:hint="default" w:cs="Arial"/>
          <w:sz w:val="20"/>
          <w:szCs w:val="20"/>
          <w:lang w:val="en-US"/>
        </w:rPr>
        <w:t xml:space="preserve"> (</w:t>
      </w:r>
      <w:r>
        <w:rPr>
          <w:rFonts w:cs="Arial"/>
          <w:sz w:val="20"/>
          <w:szCs w:val="20"/>
        </w:rPr>
        <w:t>816-831</w:t>
      </w:r>
      <w:r>
        <w:rPr>
          <w:rFonts w:hint="default" w:cs="Arial"/>
          <w:sz w:val="20"/>
          <w:szCs w:val="20"/>
          <w:lang w:val="en-US"/>
        </w:rPr>
        <w:t>)</w:t>
      </w:r>
      <w:r>
        <w:rPr>
          <w:rFonts w:cs="Arial"/>
          <w:sz w:val="20"/>
          <w:szCs w:val="20"/>
        </w:rPr>
        <w:t>.</w:t>
      </w:r>
    </w:p>
    <w:p w14:paraId="7F24479B">
      <w:pPr>
        <w:contextualSpacing/>
        <w:rPr>
          <w:rFonts w:cs="Arial"/>
          <w:sz w:val="20"/>
        </w:rPr>
      </w:pPr>
    </w:p>
    <w:p w14:paraId="5237C97A">
      <w:pPr>
        <w:pStyle w:val="32"/>
        <w:widowControl/>
        <w:numPr>
          <w:ilvl w:val="0"/>
          <w:numId w:val="1"/>
        </w:numPr>
        <w:ind w:left="360" w:firstLineChars="0"/>
        <w:contextualSpacing/>
        <w:jc w:val="left"/>
        <w:rPr>
          <w:rFonts w:cs="Arial"/>
          <w:sz w:val="20"/>
        </w:rPr>
      </w:pPr>
      <w:r>
        <w:rPr>
          <w:rFonts w:cs="Arial"/>
          <w:b/>
          <w:sz w:val="20"/>
          <w:szCs w:val="20"/>
          <w:u w:val="single"/>
        </w:rPr>
        <w:t>Wei Xie</w:t>
      </w:r>
      <w:r>
        <w:rPr>
          <w:rFonts w:cs="Arial"/>
          <w:sz w:val="20"/>
          <w:szCs w:val="20"/>
        </w:rPr>
        <w:t xml:space="preserve">, Chunying Song, Nicolas L. Young, Adam Sperling, Feng Xu, Rupa Sridharan, Anne Conway, Benjamin A. Garcia, Kathrin Plath, Amander Clark and Michael Grunstein (2009) Histone H3 lysine 56 acetylation is linked to the core transcriptional network in human embryonic stem cells, </w:t>
      </w:r>
      <w:r>
        <w:rPr>
          <w:rFonts w:cs="Arial"/>
          <w:b/>
          <w:i/>
          <w:sz w:val="20"/>
          <w:szCs w:val="20"/>
        </w:rPr>
        <w:t>Molecular Cell</w:t>
      </w:r>
      <w:r>
        <w:rPr>
          <w:rFonts w:cs="Arial"/>
          <w:sz w:val="20"/>
          <w:szCs w:val="20"/>
        </w:rPr>
        <w:t>, 33</w:t>
      </w:r>
      <w:r>
        <w:rPr>
          <w:rFonts w:hint="default" w:cs="Arial"/>
          <w:sz w:val="20"/>
          <w:szCs w:val="20"/>
          <w:lang w:val="en-US"/>
        </w:rPr>
        <w:t xml:space="preserve"> </w:t>
      </w:r>
      <w:r>
        <w:rPr>
          <w:rFonts w:cs="Arial"/>
          <w:sz w:val="20"/>
          <w:szCs w:val="20"/>
        </w:rPr>
        <w:t>(417-427</w:t>
      </w:r>
      <w:r>
        <w:rPr>
          <w:rFonts w:hint="default" w:cs="Arial"/>
          <w:sz w:val="20"/>
          <w:szCs w:val="20"/>
          <w:lang w:val="en-US"/>
        </w:rPr>
        <w:t>)</w:t>
      </w:r>
      <w:r>
        <w:rPr>
          <w:rFonts w:cs="Arial"/>
          <w:sz w:val="20"/>
          <w:szCs w:val="20"/>
        </w:rPr>
        <w:t xml:space="preserve">. </w:t>
      </w:r>
    </w:p>
    <w:p w14:paraId="52DB708C">
      <w:pPr>
        <w:contextualSpacing/>
        <w:rPr>
          <w:rFonts w:cs="Arial"/>
          <w:sz w:val="20"/>
        </w:rPr>
      </w:pPr>
    </w:p>
    <w:p w14:paraId="4596EA47">
      <w:pPr>
        <w:contextualSpacing/>
        <w:rPr>
          <w:rFonts w:cs="Arial"/>
          <w:sz w:val="20"/>
        </w:rPr>
      </w:pPr>
    </w:p>
    <w:p w14:paraId="324B77B6">
      <w:pPr>
        <w:tabs>
          <w:tab w:val="left" w:pos="2790"/>
        </w:tabs>
        <w:rPr>
          <w:rFonts w:ascii="Arial" w:hAnsi="Arial" w:cs="Arial"/>
          <w:b/>
          <w:i/>
          <w:sz w:val="20"/>
          <w:u w:val="single"/>
        </w:rPr>
      </w:pPr>
      <w:r>
        <w:rPr>
          <w:rFonts w:ascii="Arial" w:hAnsi="Arial" w:cs="Arial"/>
          <w:b/>
          <w:i/>
          <w:sz w:val="20"/>
          <w:u w:val="single"/>
        </w:rPr>
        <w:t>Publications as contributing author</w:t>
      </w:r>
    </w:p>
    <w:p w14:paraId="636B3313">
      <w:pPr>
        <w:tabs>
          <w:tab w:val="left" w:pos="2790"/>
        </w:tabs>
        <w:rPr>
          <w:rFonts w:ascii="Arial" w:hAnsi="Arial" w:cs="Arial"/>
          <w:b/>
          <w:i/>
          <w:sz w:val="20"/>
        </w:rPr>
      </w:pPr>
    </w:p>
    <w:p w14:paraId="2229D59C">
      <w:pPr>
        <w:pStyle w:val="32"/>
        <w:numPr>
          <w:ilvl w:val="0"/>
          <w:numId w:val="2"/>
        </w:numPr>
        <w:spacing w:before="120" w:beforeLines="50" w:after="120" w:afterLines="50"/>
        <w:ind w:left="300" w:leftChars="0" w:hanging="238" w:firstLineChars="0"/>
        <w:rPr>
          <w:rFonts w:cs="Arial"/>
          <w:sz w:val="20"/>
          <w:szCs w:val="20"/>
          <w:lang w:bidi="en-US"/>
        </w:rPr>
      </w:pPr>
      <w:r>
        <w:rPr>
          <w:rFonts w:cs="Arial"/>
          <w:sz w:val="20"/>
          <w:szCs w:val="20"/>
          <w:lang w:bidi="en-US"/>
        </w:rPr>
        <w:t xml:space="preserve">Liangliang Ji, Xinbin Zhao, Bin Zhang, Lan Kang, Wenxin Song, Baohong Zhao, Wei Xie, Ligong Chen, Xiaoyu Hu </w:t>
      </w:r>
    </w:p>
    <w:p w14:paraId="4EDAFE40">
      <w:pPr>
        <w:pStyle w:val="32"/>
        <w:spacing w:before="120" w:beforeLines="50" w:after="120" w:afterLines="50"/>
        <w:ind w:left="360" w:firstLine="0" w:firstLineChars="0"/>
        <w:rPr>
          <w:rFonts w:cs="Arial"/>
          <w:sz w:val="20"/>
          <w:szCs w:val="20"/>
          <w:lang w:bidi="en-US"/>
        </w:rPr>
      </w:pPr>
      <w:r>
        <w:rPr>
          <w:rFonts w:cs="Arial"/>
          <w:sz w:val="20"/>
          <w:szCs w:val="20"/>
          <w:lang w:bidi="en-US"/>
        </w:rPr>
        <w:t xml:space="preserve">(2019) Slc6a8-Mediated Creatine Uptake and Accumulation Reprogram Macrophage Polarization via Regulating Cytokine Responses. </w:t>
      </w:r>
      <w:r>
        <w:rPr>
          <w:rFonts w:cs="Arial"/>
          <w:b/>
          <w:bCs/>
          <w:i/>
          <w:iCs/>
          <w:sz w:val="20"/>
          <w:szCs w:val="20"/>
          <w:lang w:bidi="en-US"/>
        </w:rPr>
        <w:t>Immunity</w:t>
      </w:r>
      <w:r>
        <w:rPr>
          <w:rFonts w:cs="Arial"/>
          <w:sz w:val="20"/>
          <w:szCs w:val="20"/>
          <w:lang w:bidi="en-US"/>
        </w:rPr>
        <w:t xml:space="preserve">. </w:t>
      </w:r>
    </w:p>
    <w:p w14:paraId="0EEA1754">
      <w:pPr>
        <w:pStyle w:val="32"/>
        <w:numPr>
          <w:ilvl w:val="0"/>
          <w:numId w:val="2"/>
        </w:numPr>
        <w:spacing w:before="120" w:beforeLines="50" w:after="120" w:afterLines="50"/>
        <w:ind w:left="300" w:leftChars="0" w:hanging="238" w:firstLineChars="0"/>
        <w:rPr>
          <w:rFonts w:cs="Arial"/>
          <w:sz w:val="20"/>
          <w:szCs w:val="20"/>
          <w:lang w:bidi="en-US"/>
        </w:rPr>
      </w:pPr>
      <w:r>
        <w:rPr>
          <w:rFonts w:cs="Arial"/>
          <w:sz w:val="20"/>
          <w:szCs w:val="20"/>
          <w:lang w:bidi="en-US"/>
        </w:rPr>
        <w:t xml:space="preserve">Clair Harris*, Marissa Cloutier*, Megan Trotter, Michael Hinten, Srimonta Gayen, Zhenhai Du, </w:t>
      </w:r>
      <w:r>
        <w:rPr>
          <w:rFonts w:cs="Arial"/>
          <w:b/>
          <w:sz w:val="20"/>
          <w:szCs w:val="20"/>
          <w:u w:val="single"/>
          <w:lang w:bidi="en-US"/>
        </w:rPr>
        <w:t>Wei Xie</w:t>
      </w:r>
      <w:r>
        <w:rPr>
          <w:rFonts w:cs="Arial"/>
          <w:sz w:val="20"/>
          <w:szCs w:val="20"/>
          <w:lang w:bidi="en-US"/>
        </w:rPr>
        <w:t xml:space="preserve">, and Sundeep Kalantry (2019) Conversion of Random X-inactivation to Imprinted X-inactivation by Maternal PRC2. </w:t>
      </w:r>
      <w:r>
        <w:rPr>
          <w:rFonts w:cs="Arial"/>
          <w:b/>
          <w:i/>
          <w:sz w:val="20"/>
          <w:szCs w:val="20"/>
          <w:lang w:bidi="en-US"/>
        </w:rPr>
        <w:t>Elife</w:t>
      </w:r>
      <w:r>
        <w:rPr>
          <w:rFonts w:cs="Arial"/>
          <w:sz w:val="20"/>
          <w:szCs w:val="20"/>
          <w:lang w:bidi="en-US"/>
        </w:rPr>
        <w:t xml:space="preserve"> 8</w:t>
      </w:r>
      <w:r>
        <w:rPr>
          <w:rFonts w:hint="default" w:cs="Arial"/>
          <w:sz w:val="20"/>
          <w:szCs w:val="20"/>
          <w:lang w:val="en-US" w:bidi="en-US"/>
        </w:rPr>
        <w:t xml:space="preserve"> (</w:t>
      </w:r>
      <w:r>
        <w:rPr>
          <w:rFonts w:cs="Arial"/>
          <w:sz w:val="20"/>
          <w:szCs w:val="20"/>
          <w:lang w:bidi="en-US"/>
        </w:rPr>
        <w:t>e44258</w:t>
      </w:r>
      <w:r>
        <w:rPr>
          <w:rFonts w:hint="default" w:cs="Arial"/>
          <w:sz w:val="20"/>
          <w:szCs w:val="20"/>
          <w:lang w:val="en-US" w:bidi="en-US"/>
        </w:rPr>
        <w:t>)</w:t>
      </w:r>
      <w:r>
        <w:rPr>
          <w:rFonts w:cs="Arial"/>
          <w:sz w:val="20"/>
          <w:szCs w:val="20"/>
          <w:lang w:bidi="en-US"/>
        </w:rPr>
        <w:t xml:space="preserve">. </w:t>
      </w:r>
    </w:p>
    <w:p w14:paraId="186476EE">
      <w:pPr>
        <w:pStyle w:val="32"/>
        <w:numPr>
          <w:ilvl w:val="0"/>
          <w:numId w:val="2"/>
        </w:numPr>
        <w:spacing w:before="120" w:beforeLines="50" w:after="120" w:afterLines="50"/>
        <w:ind w:left="300" w:leftChars="0" w:hanging="238" w:firstLineChars="0"/>
        <w:rPr>
          <w:rFonts w:cs="Arial"/>
          <w:sz w:val="20"/>
          <w:szCs w:val="20"/>
          <w:lang w:bidi="en-US"/>
        </w:rPr>
      </w:pPr>
      <w:r>
        <w:rPr>
          <w:rFonts w:cs="Arial"/>
          <w:sz w:val="20"/>
          <w:szCs w:val="20"/>
          <w:lang w:bidi="en-US"/>
        </w:rPr>
        <w:t xml:space="preserve">Aaron J Towers, Martine W Tremblay, Leeyup Chung, Xin-lei Li, Alexandra L Bey, Wenhao Zhang, Xinyu Cao, Xiaoming Wang, Ping Wang, Lara J Duffney, Stephen K Siecinski, Sonia Xu, Yuna Kim, Xiangyin Kong, Simon Gregory, </w:t>
      </w:r>
      <w:r>
        <w:rPr>
          <w:rFonts w:cs="Arial"/>
          <w:b/>
          <w:sz w:val="20"/>
          <w:szCs w:val="20"/>
          <w:u w:val="single"/>
          <w:lang w:bidi="en-US"/>
        </w:rPr>
        <w:t>Wei Xie,</w:t>
      </w:r>
      <w:r>
        <w:rPr>
          <w:rFonts w:cs="Arial"/>
          <w:sz w:val="20"/>
          <w:szCs w:val="20"/>
          <w:lang w:bidi="en-US"/>
        </w:rPr>
        <w:t xml:space="preserve"> Yong-hui Jiang</w:t>
      </w:r>
      <w:r>
        <w:rPr>
          <w:rFonts w:cs="Arial"/>
          <w:b/>
          <w:sz w:val="20"/>
          <w:szCs w:val="20"/>
          <w:vertAlign w:val="superscript"/>
          <w:lang w:bidi="en-US"/>
        </w:rPr>
        <w:t>#</w:t>
      </w:r>
      <w:r>
        <w:rPr>
          <w:rFonts w:cs="Arial"/>
          <w:sz w:val="20"/>
          <w:szCs w:val="20"/>
          <w:lang w:bidi="en-US"/>
        </w:rPr>
        <w:t xml:space="preserve"> (2018) Epigenetic dysregulation of Oxtr in Tet1-deficient mice has implications for neuropsychiatric disorders. </w:t>
      </w:r>
      <w:r>
        <w:rPr>
          <w:rFonts w:cs="Arial"/>
          <w:b/>
          <w:i/>
          <w:sz w:val="20"/>
          <w:szCs w:val="20"/>
          <w:lang w:bidi="en-US"/>
        </w:rPr>
        <w:t>JCI insight</w:t>
      </w:r>
      <w:r>
        <w:rPr>
          <w:rFonts w:cs="Arial"/>
          <w:sz w:val="20"/>
          <w:szCs w:val="20"/>
          <w:lang w:bidi="en-US"/>
        </w:rPr>
        <w:t xml:space="preserve"> 3</w:t>
      </w:r>
      <w:r>
        <w:rPr>
          <w:rFonts w:hint="default" w:cs="Arial"/>
          <w:sz w:val="20"/>
          <w:szCs w:val="20"/>
          <w:lang w:val="en-US" w:bidi="en-US"/>
        </w:rPr>
        <w:t xml:space="preserve"> </w:t>
      </w:r>
      <w:r>
        <w:rPr>
          <w:rFonts w:cs="Arial"/>
          <w:sz w:val="20"/>
          <w:szCs w:val="20"/>
          <w:lang w:bidi="en-US"/>
        </w:rPr>
        <w:t>(e120592</w:t>
      </w:r>
      <w:r>
        <w:rPr>
          <w:rFonts w:hint="default" w:cs="Arial"/>
          <w:sz w:val="20"/>
          <w:szCs w:val="20"/>
          <w:lang w:val="en-US" w:bidi="en-US"/>
        </w:rPr>
        <w:t>)</w:t>
      </w:r>
      <w:r>
        <w:rPr>
          <w:rFonts w:cs="Arial"/>
          <w:sz w:val="20"/>
          <w:szCs w:val="20"/>
          <w:lang w:bidi="en-US"/>
        </w:rPr>
        <w:t xml:space="preserve">. </w:t>
      </w:r>
    </w:p>
    <w:p w14:paraId="2DC15D50">
      <w:pPr>
        <w:pStyle w:val="32"/>
        <w:widowControl/>
        <w:numPr>
          <w:ilvl w:val="0"/>
          <w:numId w:val="2"/>
        </w:numPr>
        <w:spacing w:before="120" w:beforeLines="50" w:after="120" w:afterLines="50"/>
        <w:ind w:left="300" w:leftChars="0" w:hanging="238" w:firstLineChars="0"/>
        <w:jc w:val="left"/>
        <w:rPr>
          <w:rFonts w:cs="Arial"/>
          <w:sz w:val="20"/>
          <w:szCs w:val="20"/>
          <w:lang w:bidi="en-US"/>
        </w:rPr>
      </w:pPr>
      <w:r>
        <w:rPr>
          <w:rFonts w:cs="Arial"/>
          <w:sz w:val="20"/>
          <w:szCs w:val="20"/>
          <w:lang w:bidi="en-US"/>
        </w:rPr>
        <w:t xml:space="preserve">Xuanhao Xu*, Lu Wang*, Bofeng Liu, </w:t>
      </w:r>
      <w:r>
        <w:rPr>
          <w:rFonts w:cs="Arial"/>
          <w:b/>
          <w:sz w:val="20"/>
          <w:szCs w:val="20"/>
          <w:u w:val="single"/>
          <w:lang w:bidi="en-US"/>
        </w:rPr>
        <w:t>Wei Xie</w:t>
      </w:r>
      <w:r>
        <w:rPr>
          <w:rFonts w:cs="Arial"/>
          <w:sz w:val="20"/>
          <w:szCs w:val="20"/>
          <w:lang w:bidi="en-US"/>
        </w:rPr>
        <w:t xml:space="preserve"> and Ye-Guang Chen (2018) Activin/Smad2 and Wnt/β-catenin up-regulate HAS2 and ALDH3A2 to facilitate mesendoderm differentiation of human embryonic stem cells. </w:t>
      </w:r>
      <w:r>
        <w:rPr>
          <w:rFonts w:cs="Arial"/>
          <w:b/>
          <w:i/>
          <w:sz w:val="20"/>
          <w:szCs w:val="20"/>
          <w:lang w:bidi="en-US"/>
        </w:rPr>
        <w:t>Journal of Biological Chemistry</w:t>
      </w:r>
      <w:r>
        <w:rPr>
          <w:rFonts w:cs="Arial"/>
          <w:sz w:val="20"/>
          <w:szCs w:val="20"/>
          <w:lang w:bidi="en-US"/>
        </w:rPr>
        <w:t xml:space="preserve"> 293</w:t>
      </w:r>
      <w:r>
        <w:rPr>
          <w:rFonts w:hint="default" w:cs="Arial"/>
          <w:sz w:val="20"/>
          <w:szCs w:val="20"/>
          <w:lang w:val="en-US" w:bidi="en-US"/>
        </w:rPr>
        <w:t xml:space="preserve"> </w:t>
      </w:r>
      <w:r>
        <w:rPr>
          <w:rFonts w:cs="Arial"/>
          <w:sz w:val="20"/>
          <w:szCs w:val="20"/>
          <w:lang w:bidi="en-US"/>
        </w:rPr>
        <w:t>(18444-18453</w:t>
      </w:r>
      <w:r>
        <w:rPr>
          <w:rFonts w:hint="default" w:cs="Arial"/>
          <w:sz w:val="20"/>
          <w:szCs w:val="20"/>
          <w:lang w:val="en-US" w:bidi="en-US"/>
        </w:rPr>
        <w:t>)</w:t>
      </w:r>
      <w:r>
        <w:rPr>
          <w:rFonts w:cs="Arial"/>
          <w:sz w:val="20"/>
          <w:szCs w:val="20"/>
          <w:lang w:bidi="en-US"/>
        </w:rPr>
        <w:t xml:space="preserve">. </w:t>
      </w:r>
    </w:p>
    <w:p w14:paraId="7DAA92D5">
      <w:pPr>
        <w:pStyle w:val="32"/>
        <w:widowControl/>
        <w:numPr>
          <w:ilvl w:val="0"/>
          <w:numId w:val="2"/>
        </w:numPr>
        <w:spacing w:before="120" w:beforeLines="50" w:after="120" w:afterLines="50"/>
        <w:ind w:left="300" w:leftChars="0" w:hanging="238" w:firstLineChars="0"/>
        <w:jc w:val="left"/>
        <w:rPr>
          <w:rFonts w:cs="Arial"/>
          <w:sz w:val="20"/>
          <w:szCs w:val="20"/>
          <w:lang w:bidi="en-US"/>
        </w:rPr>
      </w:pPr>
      <w:r>
        <w:rPr>
          <w:rFonts w:cs="Arial"/>
          <w:sz w:val="20"/>
          <w:szCs w:val="20"/>
          <w:lang w:bidi="en-US"/>
        </w:rPr>
        <w:t xml:space="preserve">Zhou Yu, Kaiju Jiang, Zijian Xu, Huanwei Huang, Nannan Qian, Zhiwei Lu, Daoming Chen, Ruonan Di, Tianyi Yuan, Zhenhai Du, </w:t>
      </w:r>
      <w:r>
        <w:rPr>
          <w:rFonts w:cs="Arial"/>
          <w:b/>
          <w:sz w:val="20"/>
          <w:szCs w:val="20"/>
          <w:u w:val="single"/>
          <w:lang w:bidi="en-US"/>
        </w:rPr>
        <w:t>Wei Xie,</w:t>
      </w:r>
      <w:r>
        <w:rPr>
          <w:rFonts w:cs="Arial"/>
          <w:sz w:val="20"/>
          <w:szCs w:val="20"/>
          <w:lang w:bidi="en-US"/>
        </w:rPr>
        <w:t xml:space="preserve"> Xiaoling Lu, Huawei Li, Renjie Chai, Yong Yang, Bing Zhu, Tetsuo Kunieda, Fengchao Wang,</w:t>
      </w:r>
      <w:r>
        <w:rPr>
          <w:rFonts w:cs="Arial"/>
          <w:b/>
          <w:sz w:val="20"/>
          <w:szCs w:val="20"/>
          <w:vertAlign w:val="superscript"/>
          <w:lang w:bidi="en-US"/>
        </w:rPr>
        <w:t>#</w:t>
      </w:r>
      <w:r>
        <w:rPr>
          <w:rFonts w:cs="Arial"/>
          <w:sz w:val="20"/>
          <w:szCs w:val="20"/>
          <w:lang w:bidi="en-US"/>
        </w:rPr>
        <w:t xml:space="preserve"> Ting Chen</w:t>
      </w:r>
      <w:r>
        <w:rPr>
          <w:rFonts w:cs="Arial"/>
          <w:b/>
          <w:sz w:val="20"/>
          <w:szCs w:val="20"/>
          <w:vertAlign w:val="superscript"/>
          <w:lang w:bidi="en-US"/>
        </w:rPr>
        <w:t>#</w:t>
      </w:r>
      <w:r>
        <w:rPr>
          <w:rFonts w:cs="Arial"/>
          <w:sz w:val="20"/>
          <w:szCs w:val="20"/>
          <w:lang w:bidi="en-US"/>
        </w:rPr>
        <w:t xml:space="preserve"> (2018) Hoxc-Dependent Mesenchymal Niche Heterogeneity Drives Regional Hair Follicle Regeneration. </w:t>
      </w:r>
      <w:r>
        <w:rPr>
          <w:rFonts w:cs="Arial"/>
          <w:b/>
          <w:i/>
          <w:sz w:val="20"/>
          <w:szCs w:val="20"/>
          <w:lang w:bidi="en-US"/>
        </w:rPr>
        <w:t>Cell Stem Cell</w:t>
      </w:r>
      <w:r>
        <w:rPr>
          <w:rFonts w:cs="Arial"/>
          <w:sz w:val="20"/>
          <w:szCs w:val="20"/>
          <w:lang w:bidi="en-US"/>
        </w:rPr>
        <w:t xml:space="preserve"> 23 (487-500). </w:t>
      </w:r>
    </w:p>
    <w:p w14:paraId="01E57B06">
      <w:pPr>
        <w:pStyle w:val="32"/>
        <w:numPr>
          <w:ilvl w:val="0"/>
          <w:numId w:val="2"/>
        </w:numPr>
        <w:spacing w:before="120" w:beforeLines="50" w:after="120" w:afterLines="50"/>
        <w:ind w:left="300" w:leftChars="0" w:hanging="238" w:firstLineChars="0"/>
        <w:outlineLvl w:val="0"/>
        <w:rPr>
          <w:rFonts w:cs="Arial"/>
          <w:sz w:val="20"/>
          <w:szCs w:val="20"/>
        </w:rPr>
      </w:pPr>
      <w:r>
        <w:rPr>
          <w:rFonts w:cs="Arial"/>
          <w:sz w:val="20"/>
          <w:szCs w:val="20"/>
        </w:rPr>
        <w:t xml:space="preserve">Yuwen Ke,* Yanan Xu,* Xuepeng Chen,* Songjie Feng,* Zhenbo Liu, Yaoyu Sun, Xuelong Yao, Fangzhen Li, Wei Zhu, Lei Gao, Haojie Chen, Zhenhai Du, </w:t>
      </w:r>
      <w:r>
        <w:rPr>
          <w:rFonts w:cs="Arial"/>
          <w:b/>
          <w:sz w:val="20"/>
          <w:szCs w:val="20"/>
          <w:u w:val="single"/>
        </w:rPr>
        <w:t>Wei Xie</w:t>
      </w:r>
      <w:r>
        <w:rPr>
          <w:rFonts w:cs="Arial"/>
          <w:sz w:val="20"/>
          <w:szCs w:val="20"/>
        </w:rPr>
        <w:t>, Xiaocui Xu, Xingxu Huang,</w:t>
      </w:r>
      <w:r>
        <w:rPr>
          <w:rFonts w:cs="Arial"/>
          <w:sz w:val="20"/>
          <w:szCs w:val="20"/>
          <w:vertAlign w:val="superscript"/>
          <w:lang w:bidi="en-US"/>
        </w:rPr>
        <w:t>#</w:t>
      </w:r>
      <w:r>
        <w:rPr>
          <w:rFonts w:cs="Arial"/>
          <w:sz w:val="20"/>
          <w:szCs w:val="20"/>
        </w:rPr>
        <w:t xml:space="preserve"> and Jiang Liu</w:t>
      </w:r>
      <w:r>
        <w:rPr>
          <w:rFonts w:cs="Arial"/>
          <w:sz w:val="20"/>
          <w:szCs w:val="20"/>
          <w:vertAlign w:val="superscript"/>
          <w:lang w:bidi="en-US"/>
        </w:rPr>
        <w:t>#</w:t>
      </w:r>
      <w:r>
        <w:rPr>
          <w:rFonts w:cs="Arial"/>
          <w:sz w:val="20"/>
          <w:szCs w:val="20"/>
        </w:rPr>
        <w:t xml:space="preserve"> (2017) 3D Chromatin Structures of Mature Gametes and Structural Reprogramming during Mammalian Embryogenesis. </w:t>
      </w:r>
      <w:r>
        <w:rPr>
          <w:rFonts w:cs="Arial"/>
          <w:b/>
          <w:i/>
          <w:sz w:val="20"/>
          <w:szCs w:val="20"/>
        </w:rPr>
        <w:t>Cell</w:t>
      </w:r>
      <w:r>
        <w:rPr>
          <w:rFonts w:cs="Arial"/>
          <w:sz w:val="20"/>
          <w:szCs w:val="20"/>
        </w:rPr>
        <w:t xml:space="preserve"> 170 (357-381). </w:t>
      </w:r>
    </w:p>
    <w:p w14:paraId="62A6DA00">
      <w:pPr>
        <w:pStyle w:val="32"/>
        <w:numPr>
          <w:ilvl w:val="0"/>
          <w:numId w:val="2"/>
        </w:numPr>
        <w:spacing w:before="120" w:beforeLines="50" w:after="120" w:afterLines="50"/>
        <w:ind w:left="300" w:leftChars="0" w:hanging="238" w:firstLineChars="0"/>
        <w:outlineLvl w:val="0"/>
        <w:rPr>
          <w:rFonts w:cs="Arial"/>
          <w:sz w:val="20"/>
          <w:szCs w:val="20"/>
        </w:rPr>
      </w:pPr>
      <w:r>
        <w:rPr>
          <w:rFonts w:cs="Arial"/>
          <w:sz w:val="20"/>
          <w:szCs w:val="20"/>
        </w:rPr>
        <w:t xml:space="preserve">Xinlu Ding,* Sanxiong Liu,* Miaomiao Tian, Wenhao Zhang, Tao Zhu, Dongdong Li, Jiawei Wu, HaiTeng Deng, Yichang Jia, </w:t>
      </w:r>
      <w:r>
        <w:rPr>
          <w:rFonts w:cs="Arial"/>
          <w:b/>
          <w:sz w:val="20"/>
          <w:szCs w:val="20"/>
          <w:u w:val="single"/>
        </w:rPr>
        <w:t>Wei Xie</w:t>
      </w:r>
      <w:r>
        <w:rPr>
          <w:rFonts w:cs="Arial"/>
          <w:sz w:val="20"/>
          <w:szCs w:val="20"/>
        </w:rPr>
        <w:t xml:space="preserve">, Hong Xie &amp; Ji-Song Guan (2017) Activity-induced histone modifications govern Neurexin-1 mRNA splicing and memory preservation. </w:t>
      </w:r>
      <w:r>
        <w:rPr>
          <w:rFonts w:cs="Arial"/>
          <w:b/>
          <w:i/>
          <w:sz w:val="20"/>
          <w:szCs w:val="20"/>
        </w:rPr>
        <w:t>Nature Neuroscience</w:t>
      </w:r>
      <w:r>
        <w:rPr>
          <w:rFonts w:cs="Arial"/>
          <w:sz w:val="20"/>
          <w:szCs w:val="20"/>
        </w:rPr>
        <w:t xml:space="preserve"> 20 (690–699). </w:t>
      </w:r>
    </w:p>
    <w:p w14:paraId="28FD7798">
      <w:pPr>
        <w:pStyle w:val="2"/>
        <w:numPr>
          <w:ilvl w:val="0"/>
          <w:numId w:val="2"/>
        </w:numPr>
        <w:shd w:val="clear" w:color="auto" w:fill="FFFFFF"/>
        <w:spacing w:after="210"/>
        <w:ind w:left="300" w:leftChars="0" w:hanging="238" w:firstLineChars="0"/>
        <w:rPr>
          <w:rFonts w:eastAsia="Times New Roman" w:cs="Arial"/>
          <w:b w:val="0"/>
          <w:bCs/>
          <w:color w:val="222222"/>
          <w:spacing w:val="3"/>
          <w:sz w:val="20"/>
        </w:rPr>
      </w:pPr>
      <w:r>
        <w:rPr>
          <w:rFonts w:eastAsia="Times New Roman" w:cs="Arial"/>
          <w:b w:val="0"/>
          <w:bCs/>
          <w:color w:val="222222"/>
          <w:spacing w:val="3"/>
          <w:sz w:val="20"/>
        </w:rPr>
        <w:t xml:space="preserve">Sofi G. Julien,* Sun-Yee Kim,* Reinhard Brunmeir, Joanna R. Sinnakannu, Xiaojia Ge, Hongyu Li, Wei Ma, Jadegoud Yaligar, Bhanu Prakash KN, Sendhil S. Velan, Pia V. Röder, Qiongyi Zhang, Choon Kiat Sim, Jingyi Wu, Marta Garcia-Miralles, Mahmoud A. Pouladi, </w:t>
      </w:r>
      <w:r>
        <w:rPr>
          <w:rFonts w:eastAsia="Times New Roman" w:cs="Arial"/>
          <w:bCs/>
          <w:color w:val="222222"/>
          <w:spacing w:val="3"/>
          <w:sz w:val="20"/>
          <w:u w:val="single"/>
        </w:rPr>
        <w:t>Wei Xie</w:t>
      </w:r>
      <w:r>
        <w:rPr>
          <w:rFonts w:eastAsia="Times New Roman" w:cs="Arial"/>
          <w:b w:val="0"/>
          <w:bCs/>
          <w:color w:val="222222"/>
          <w:spacing w:val="3"/>
          <w:sz w:val="20"/>
        </w:rPr>
        <w:t xml:space="preserve">, Craig McFarlane, Weiping Han, Feng Xu (2017) Narciclasine attenuates diet-induced obesity by promoting oxidative metabolism in skeletal muscle. </w:t>
      </w:r>
      <w:r>
        <w:rPr>
          <w:rFonts w:eastAsia="Times New Roman" w:cs="Arial"/>
          <w:bCs/>
          <w:i/>
          <w:color w:val="222222"/>
          <w:spacing w:val="3"/>
          <w:sz w:val="20"/>
        </w:rPr>
        <w:t>PLoS Biology</w:t>
      </w:r>
      <w:r>
        <w:rPr>
          <w:rFonts w:eastAsia="Times New Roman" w:cs="Arial"/>
          <w:b w:val="0"/>
          <w:bCs/>
          <w:color w:val="222222"/>
          <w:spacing w:val="3"/>
          <w:sz w:val="20"/>
        </w:rPr>
        <w:t xml:space="preserve"> 15</w:t>
      </w:r>
      <w:r>
        <w:rPr>
          <w:rFonts w:hint="default" w:eastAsia="Times New Roman" w:cs="Arial"/>
          <w:b w:val="0"/>
          <w:bCs/>
          <w:color w:val="222222"/>
          <w:spacing w:val="3"/>
          <w:sz w:val="20"/>
          <w:lang w:val="en-US"/>
        </w:rPr>
        <w:t xml:space="preserve"> </w:t>
      </w:r>
      <w:r>
        <w:rPr>
          <w:rFonts w:eastAsia="Times New Roman" w:cs="Arial"/>
          <w:b w:val="0"/>
          <w:bCs/>
          <w:color w:val="222222"/>
          <w:spacing w:val="3"/>
          <w:sz w:val="20"/>
        </w:rPr>
        <w:t>(e1002597</w:t>
      </w:r>
      <w:r>
        <w:rPr>
          <w:rFonts w:hint="default" w:eastAsia="Times New Roman" w:cs="Arial"/>
          <w:b w:val="0"/>
          <w:bCs/>
          <w:color w:val="222222"/>
          <w:spacing w:val="3"/>
          <w:sz w:val="20"/>
          <w:lang w:val="en-US"/>
        </w:rPr>
        <w:t>)</w:t>
      </w:r>
      <w:r>
        <w:rPr>
          <w:rFonts w:eastAsia="Times New Roman" w:cs="Arial"/>
          <w:b w:val="0"/>
          <w:bCs/>
          <w:color w:val="222222"/>
          <w:spacing w:val="3"/>
          <w:sz w:val="20"/>
        </w:rPr>
        <w:t xml:space="preserve">. </w:t>
      </w:r>
    </w:p>
    <w:p w14:paraId="10C4B78E">
      <w:pPr>
        <w:pStyle w:val="2"/>
        <w:numPr>
          <w:ilvl w:val="0"/>
          <w:numId w:val="2"/>
        </w:numPr>
        <w:shd w:val="clear" w:color="auto" w:fill="FFFFFF"/>
        <w:spacing w:after="210"/>
        <w:ind w:left="300" w:leftChars="0" w:hanging="238" w:firstLineChars="0"/>
        <w:rPr>
          <w:rFonts w:eastAsia="Times New Roman" w:cs="Arial"/>
          <w:bCs/>
          <w:color w:val="222222"/>
          <w:spacing w:val="3"/>
          <w:sz w:val="20"/>
        </w:rPr>
      </w:pPr>
      <w:r>
        <w:rPr>
          <w:rFonts w:hint="default" w:ascii="Arial" w:hAnsi="Arial" w:cs="Arial"/>
          <w:b w:val="0"/>
          <w:bCs w:val="0"/>
          <w:sz w:val="20"/>
        </w:rPr>
        <w:t>Zhen Qi,</w:t>
      </w:r>
      <w:r>
        <w:rPr>
          <w:rFonts w:hint="default" w:ascii="Arial" w:hAnsi="Arial" w:cs="Arial"/>
          <w:b w:val="0"/>
          <w:bCs w:val="0"/>
          <w:sz w:val="20"/>
          <w:lang w:eastAsia="zh-CN"/>
        </w:rPr>
        <w:t>*</w:t>
      </w:r>
      <w:r>
        <w:rPr>
          <w:rFonts w:cs="Arial"/>
          <w:b w:val="0"/>
          <w:sz w:val="20"/>
        </w:rPr>
        <w:t xml:space="preserve"> Yehua Li,</w:t>
      </w:r>
      <w:r>
        <w:rPr>
          <w:rFonts w:hint="eastAsia" w:cs="Arial"/>
          <w:b w:val="0"/>
          <w:sz w:val="20"/>
          <w:lang w:eastAsia="zh-CN"/>
        </w:rPr>
        <w:t>*</w:t>
      </w:r>
      <w:r>
        <w:rPr>
          <w:rFonts w:cs="Arial"/>
          <w:b w:val="0"/>
          <w:sz w:val="20"/>
        </w:rPr>
        <w:t xml:space="preserve"> Bing Zhao, Chi Xu, Yuan Liu, Haonan Li, Bingjie Zhang, Xinquan Wang, Xiao Yang, </w:t>
      </w:r>
      <w:r>
        <w:rPr>
          <w:rFonts w:cs="Arial"/>
          <w:sz w:val="20"/>
          <w:u w:val="single"/>
        </w:rPr>
        <w:t>Wei Xie</w:t>
      </w:r>
      <w:r>
        <w:rPr>
          <w:rFonts w:cs="Arial"/>
          <w:b w:val="0"/>
          <w:sz w:val="20"/>
        </w:rPr>
        <w:t xml:space="preserve">, Baojie Li, Jing-Dong Jackie Han &amp; Ye-Guang Chen (2017) </w:t>
      </w:r>
      <w:r>
        <w:rPr>
          <w:rFonts w:cs="Arial"/>
          <w:b w:val="0"/>
          <w:bCs/>
          <w:sz w:val="20"/>
        </w:rPr>
        <w:t>BMP restricts stemness of intestinal Lgr5+</w:t>
      </w:r>
      <w:r>
        <w:rPr>
          <w:rFonts w:cs="Arial"/>
          <w:b w:val="0"/>
          <w:sz w:val="20"/>
        </w:rPr>
        <w:t> </w:t>
      </w:r>
      <w:r>
        <w:rPr>
          <w:rFonts w:cs="Arial"/>
          <w:b w:val="0"/>
          <w:bCs/>
          <w:sz w:val="20"/>
        </w:rPr>
        <w:t>stem cells by directly suppressing their signature genes.</w:t>
      </w:r>
      <w:r>
        <w:rPr>
          <w:rFonts w:cs="Arial"/>
          <w:bCs/>
          <w:sz w:val="20"/>
        </w:rPr>
        <w:t xml:space="preserve"> </w:t>
      </w:r>
      <w:r>
        <w:rPr>
          <w:rFonts w:cs="Arial"/>
          <w:bCs/>
          <w:i/>
          <w:sz w:val="20"/>
        </w:rPr>
        <w:t>Nature Communications</w:t>
      </w:r>
      <w:r>
        <w:rPr>
          <w:rFonts w:cs="Arial"/>
          <w:b w:val="0"/>
          <w:bCs/>
          <w:sz w:val="20"/>
        </w:rPr>
        <w:t xml:space="preserve"> 8 (13824).</w:t>
      </w:r>
    </w:p>
    <w:p w14:paraId="472F3D5E">
      <w:pPr>
        <w:pStyle w:val="32"/>
        <w:widowControl/>
        <w:numPr>
          <w:ilvl w:val="0"/>
          <w:numId w:val="2"/>
        </w:numPr>
        <w:ind w:left="300" w:leftChars="0" w:hanging="238" w:firstLineChars="0"/>
        <w:contextualSpacing/>
        <w:jc w:val="left"/>
        <w:rPr>
          <w:rFonts w:cs="Arial"/>
          <w:sz w:val="20"/>
          <w:szCs w:val="20"/>
        </w:rPr>
      </w:pPr>
      <w:r>
        <w:rPr>
          <w:rFonts w:cs="Arial"/>
          <w:sz w:val="20"/>
          <w:szCs w:val="20"/>
        </w:rPr>
        <w:t xml:space="preserve">Xiaozhe Xiong, Tatyana Panchenko, Shuang Yang, Shuai Zhao, Peiqiang Yan, Wenhao Zhang, </w:t>
      </w:r>
      <w:r>
        <w:rPr>
          <w:rFonts w:cs="Arial"/>
          <w:b/>
          <w:sz w:val="20"/>
          <w:szCs w:val="20"/>
          <w:u w:val="single"/>
        </w:rPr>
        <w:t>Wei Xie</w:t>
      </w:r>
      <w:r>
        <w:rPr>
          <w:rFonts w:cs="Arial"/>
          <w:sz w:val="20"/>
          <w:szCs w:val="20"/>
        </w:rPr>
        <w:t xml:space="preserve">, Yuanyuan Li, Yingming Zhao, C David Allis &amp; Haitao Li (2016) Selective recognition of histone crotonylation by double PHD fingers of MOZ and DPF2. </w:t>
      </w:r>
      <w:r>
        <w:rPr>
          <w:rFonts w:cs="Arial"/>
          <w:b/>
          <w:i/>
          <w:sz w:val="20"/>
          <w:szCs w:val="20"/>
        </w:rPr>
        <w:t>Nature Chemical Biology</w:t>
      </w:r>
      <w:r>
        <w:rPr>
          <w:rFonts w:cs="Arial"/>
          <w:sz w:val="20"/>
          <w:szCs w:val="20"/>
        </w:rPr>
        <w:t xml:space="preserve"> 12 (1111-1118). </w:t>
      </w:r>
    </w:p>
    <w:p w14:paraId="17474748">
      <w:pPr>
        <w:rPr>
          <w:rFonts w:ascii="Arial" w:hAnsi="Arial" w:cs="Arial"/>
          <w:sz w:val="20"/>
        </w:rPr>
      </w:pPr>
    </w:p>
    <w:p w14:paraId="3D4562AB">
      <w:pPr>
        <w:pStyle w:val="32"/>
        <w:widowControl/>
        <w:numPr>
          <w:ilvl w:val="0"/>
          <w:numId w:val="2"/>
        </w:numPr>
        <w:ind w:left="300" w:leftChars="0" w:hanging="238" w:firstLineChars="0"/>
        <w:contextualSpacing/>
        <w:jc w:val="left"/>
        <w:rPr>
          <w:rFonts w:cs="Arial"/>
          <w:sz w:val="20"/>
          <w:szCs w:val="20"/>
        </w:rPr>
      </w:pPr>
      <w:r>
        <w:rPr>
          <w:rFonts w:cs="Arial"/>
          <w:sz w:val="20"/>
          <w:szCs w:val="20"/>
        </w:rPr>
        <w:t xml:space="preserve">Lixia Pan, Wenbing Xie, Kai-Le Li , Zhihao Yang, Jiang Xu, Wenhao Zhang, Lu-Ping Liu, Xingjie Ren, Zhimin He, Junyu Wu, Jin Sun, Hui-Min Wei, Daliang Wang, </w:t>
      </w:r>
      <w:r>
        <w:rPr>
          <w:rFonts w:cs="Arial"/>
          <w:b/>
          <w:sz w:val="20"/>
          <w:szCs w:val="20"/>
          <w:u w:val="single"/>
        </w:rPr>
        <w:t>Wei Xie</w:t>
      </w:r>
      <w:r>
        <w:rPr>
          <w:rFonts w:cs="Arial"/>
          <w:sz w:val="20"/>
          <w:szCs w:val="20"/>
        </w:rPr>
        <w:t xml:space="preserve">, Wei Li, Jian-Quan Nia, and Fang-Lin Sun (2015). Heterochromatin remodeling by CDK12 contributes to learning in Drosophila. </w:t>
      </w:r>
      <w:r>
        <w:rPr>
          <w:rFonts w:cs="Arial"/>
          <w:b/>
          <w:i/>
          <w:sz w:val="20"/>
          <w:szCs w:val="20"/>
        </w:rPr>
        <w:t>PNAS</w:t>
      </w:r>
      <w:r>
        <w:rPr>
          <w:rFonts w:cs="Arial"/>
          <w:sz w:val="20"/>
          <w:szCs w:val="20"/>
        </w:rPr>
        <w:t xml:space="preserve"> </w:t>
      </w:r>
      <w:r>
        <w:rPr>
          <w:rFonts w:cs="Arial"/>
          <w:i/>
          <w:sz w:val="20"/>
          <w:szCs w:val="20"/>
        </w:rPr>
        <w:t>112</w:t>
      </w:r>
      <w:r>
        <w:rPr>
          <w:rFonts w:hint="default" w:cs="Arial"/>
          <w:i/>
          <w:sz w:val="20"/>
          <w:szCs w:val="20"/>
          <w:lang w:val="en-US"/>
        </w:rPr>
        <w:t xml:space="preserve"> </w:t>
      </w:r>
      <w:r>
        <w:rPr>
          <w:rFonts w:hint="default" w:cs="Arial"/>
          <w:sz w:val="20"/>
          <w:szCs w:val="20"/>
          <w:lang w:val="en-US"/>
        </w:rPr>
        <w:t>(</w:t>
      </w:r>
      <w:r>
        <w:rPr>
          <w:rFonts w:cs="Arial"/>
          <w:sz w:val="20"/>
          <w:szCs w:val="20"/>
        </w:rPr>
        <w:t>13988-13993</w:t>
      </w:r>
      <w:r>
        <w:rPr>
          <w:rFonts w:hint="default" w:cs="Arial"/>
          <w:sz w:val="20"/>
          <w:szCs w:val="20"/>
          <w:lang w:val="en-US"/>
        </w:rPr>
        <w:t>)</w:t>
      </w:r>
      <w:r>
        <w:rPr>
          <w:rFonts w:cs="Arial"/>
          <w:sz w:val="20"/>
          <w:szCs w:val="20"/>
        </w:rPr>
        <w:t>.</w:t>
      </w:r>
    </w:p>
    <w:p w14:paraId="1AD62CA0">
      <w:pPr>
        <w:rPr>
          <w:rFonts w:ascii="Arial" w:hAnsi="Arial" w:cs="Arial"/>
          <w:sz w:val="20"/>
        </w:rPr>
      </w:pPr>
    </w:p>
    <w:p w14:paraId="601E9CB7">
      <w:pPr>
        <w:pStyle w:val="36"/>
        <w:numPr>
          <w:ilvl w:val="0"/>
          <w:numId w:val="2"/>
        </w:numPr>
        <w:ind w:left="300" w:leftChars="0" w:hanging="238" w:firstLineChars="0"/>
        <w:rPr>
          <w:rFonts w:ascii="Arial" w:hAnsi="Arial" w:cs="Arial"/>
          <w:sz w:val="20"/>
          <w:szCs w:val="20"/>
        </w:rPr>
      </w:pPr>
      <w:r>
        <w:rPr>
          <w:rFonts w:ascii="Arial" w:hAnsi="Arial" w:cs="Arial"/>
          <w:sz w:val="20"/>
          <w:szCs w:val="20"/>
        </w:rPr>
        <w:t xml:space="preserve">Bo Xia, Dali Han, Xingyu Lu, Zhaozhu Sun, Ankun Zhou, Qiangzong Yin, Hu Zeng, Menghao Liu, Xiang Jiang, </w:t>
      </w:r>
      <w:r>
        <w:rPr>
          <w:rFonts w:ascii="Arial" w:hAnsi="Arial" w:cs="Arial"/>
          <w:b/>
          <w:sz w:val="20"/>
          <w:szCs w:val="20"/>
          <w:u w:val="single"/>
        </w:rPr>
        <w:t>Wei Xie</w:t>
      </w:r>
      <w:r>
        <w:rPr>
          <w:rFonts w:ascii="Arial" w:hAnsi="Arial" w:cs="Arial"/>
          <w:sz w:val="20"/>
          <w:szCs w:val="20"/>
        </w:rPr>
        <w:t xml:space="preserve">, Chuan He &amp; Chengqi Yi (2015). Bisulfite-free, base-resolution analysis of 5-formylcytosine at the genome scale. </w:t>
      </w:r>
      <w:r>
        <w:rPr>
          <w:rFonts w:ascii="Arial" w:hAnsi="Arial" w:cs="Arial"/>
          <w:b/>
          <w:i/>
          <w:sz w:val="20"/>
          <w:szCs w:val="20"/>
        </w:rPr>
        <w:t>Nature Methods</w:t>
      </w:r>
      <w:r>
        <w:rPr>
          <w:rFonts w:ascii="Arial" w:hAnsi="Arial" w:cs="Arial"/>
          <w:sz w:val="20"/>
          <w:szCs w:val="20"/>
        </w:rPr>
        <w:t xml:space="preserve"> 12</w:t>
      </w:r>
      <w:r>
        <w:rPr>
          <w:rFonts w:hint="default" w:ascii="Arial" w:hAnsi="Arial" w:cs="Arial"/>
          <w:sz w:val="20"/>
          <w:szCs w:val="20"/>
          <w:lang w:val="en-US"/>
        </w:rPr>
        <w:t xml:space="preserve"> (</w:t>
      </w:r>
      <w:r>
        <w:rPr>
          <w:rFonts w:ascii="Arial" w:hAnsi="Arial" w:cs="Arial"/>
          <w:sz w:val="20"/>
          <w:szCs w:val="20"/>
        </w:rPr>
        <w:t>1047–1050</w:t>
      </w:r>
      <w:r>
        <w:rPr>
          <w:rFonts w:hint="default" w:ascii="Arial" w:hAnsi="Arial" w:cs="Arial"/>
          <w:sz w:val="20"/>
          <w:szCs w:val="20"/>
          <w:lang w:val="en-US"/>
        </w:rPr>
        <w:t>)</w:t>
      </w:r>
      <w:r>
        <w:rPr>
          <w:rFonts w:ascii="Arial" w:hAnsi="Arial" w:cs="Arial"/>
          <w:sz w:val="20"/>
          <w:szCs w:val="20"/>
        </w:rPr>
        <w:t xml:space="preserve">. </w:t>
      </w:r>
    </w:p>
    <w:p w14:paraId="709D79F4">
      <w:pPr>
        <w:pStyle w:val="36"/>
        <w:rPr>
          <w:rFonts w:ascii="Arial" w:hAnsi="Arial" w:cs="Arial"/>
          <w:sz w:val="20"/>
          <w:szCs w:val="20"/>
        </w:rPr>
      </w:pPr>
    </w:p>
    <w:p w14:paraId="4ADE8739">
      <w:pPr>
        <w:pStyle w:val="36"/>
        <w:numPr>
          <w:ilvl w:val="0"/>
          <w:numId w:val="2"/>
        </w:numPr>
        <w:ind w:left="300" w:leftChars="0" w:hanging="238" w:firstLineChars="0"/>
        <w:rPr>
          <w:rFonts w:ascii="Arial" w:hAnsi="Arial" w:cs="Arial"/>
          <w:sz w:val="20"/>
          <w:szCs w:val="20"/>
        </w:rPr>
      </w:pPr>
      <w:r>
        <w:rPr>
          <w:rFonts w:ascii="Arial" w:hAnsi="Arial" w:cs="Arial"/>
          <w:sz w:val="20"/>
          <w:szCs w:val="20"/>
        </w:rPr>
        <w:t xml:space="preserve">Danny Leung*, Inkyung Jung*, Nisha Rajagopal*, Anthony Schmitt, Siddarth Selvaraj, Ah Young Lee, Chia-An Yen, Shin Lin, Yiing Lin, Yunjiang Qiu, </w:t>
      </w:r>
      <w:r>
        <w:rPr>
          <w:rFonts w:ascii="Arial" w:hAnsi="Arial" w:cs="Arial"/>
          <w:b/>
          <w:sz w:val="20"/>
          <w:szCs w:val="20"/>
          <w:u w:val="single"/>
        </w:rPr>
        <w:t>Wei Xie</w:t>
      </w:r>
      <w:r>
        <w:rPr>
          <w:rFonts w:ascii="Arial" w:hAnsi="Arial" w:cs="Arial"/>
          <w:sz w:val="20"/>
          <w:szCs w:val="20"/>
        </w:rPr>
        <w:t xml:space="preserve">, Feng Yue, Manoj Hariharan, Pradipta Ray, Samantha Kuan, Lee Edsall, Hongbo Yang, Neil C. Chi, Michael Q. Zhang, Joseph R. Ecker &amp; Bing Ren (2015). Integrative analysis of haplotype-resolved epigenomes across human tissues. </w:t>
      </w:r>
      <w:r>
        <w:rPr>
          <w:rFonts w:ascii="Arial" w:hAnsi="Arial" w:cs="Arial"/>
          <w:b/>
          <w:i/>
          <w:sz w:val="20"/>
          <w:szCs w:val="20"/>
        </w:rPr>
        <w:t>Nature</w:t>
      </w:r>
      <w:r>
        <w:rPr>
          <w:rFonts w:ascii="Arial" w:hAnsi="Arial" w:cs="Arial"/>
          <w:i/>
          <w:sz w:val="20"/>
          <w:szCs w:val="20"/>
        </w:rPr>
        <w:t xml:space="preserve"> </w:t>
      </w:r>
      <w:r>
        <w:rPr>
          <w:rFonts w:ascii="Arial" w:hAnsi="Arial" w:cs="Arial"/>
          <w:i w:val="0"/>
          <w:iCs/>
          <w:sz w:val="20"/>
          <w:szCs w:val="20"/>
        </w:rPr>
        <w:t>518</w:t>
      </w:r>
      <w:r>
        <w:rPr>
          <w:rFonts w:hint="default" w:ascii="Arial" w:hAnsi="Arial" w:cs="Arial"/>
          <w:i w:val="0"/>
          <w:iCs/>
          <w:sz w:val="20"/>
          <w:szCs w:val="20"/>
          <w:lang w:val="en-US"/>
        </w:rPr>
        <w:t xml:space="preserve"> (</w:t>
      </w:r>
      <w:r>
        <w:rPr>
          <w:rFonts w:ascii="Arial" w:hAnsi="Arial" w:cs="Arial"/>
          <w:i w:val="0"/>
          <w:iCs/>
          <w:sz w:val="20"/>
          <w:szCs w:val="20"/>
        </w:rPr>
        <w:t>350-354</w:t>
      </w:r>
      <w:r>
        <w:rPr>
          <w:rFonts w:hint="default" w:ascii="Arial" w:hAnsi="Arial" w:cs="Arial"/>
          <w:i w:val="0"/>
          <w:iCs/>
          <w:sz w:val="20"/>
          <w:szCs w:val="20"/>
          <w:lang w:val="en-US"/>
        </w:rPr>
        <w:t>)</w:t>
      </w:r>
      <w:r>
        <w:rPr>
          <w:rFonts w:ascii="Arial" w:hAnsi="Arial" w:cs="Arial"/>
          <w:sz w:val="20"/>
          <w:szCs w:val="20"/>
        </w:rPr>
        <w:t>.</w:t>
      </w:r>
    </w:p>
    <w:p w14:paraId="65B37382">
      <w:pPr>
        <w:rPr>
          <w:rFonts w:ascii="Arial" w:hAnsi="Arial" w:cs="Arial"/>
          <w:sz w:val="20"/>
        </w:rPr>
      </w:pPr>
    </w:p>
    <w:p w14:paraId="37AEBF2F">
      <w:pPr>
        <w:pStyle w:val="36"/>
        <w:numPr>
          <w:ilvl w:val="0"/>
          <w:numId w:val="2"/>
        </w:numPr>
        <w:ind w:left="300" w:leftChars="0" w:hanging="238" w:firstLineChars="0"/>
        <w:rPr>
          <w:rFonts w:ascii="Arial" w:hAnsi="Arial" w:cs="Arial"/>
          <w:sz w:val="20"/>
          <w:szCs w:val="20"/>
        </w:rPr>
      </w:pPr>
      <w:r>
        <w:rPr>
          <w:rFonts w:ascii="Arial" w:hAnsi="Arial" w:cs="Arial"/>
          <w:sz w:val="20"/>
          <w:szCs w:val="20"/>
        </w:rPr>
        <w:t xml:space="preserve">Jesse R. Dixon*, Inkyung Jung*, Siddarth Selvaraj*, Yin Shen, Jessica E. Antosiewicz-Bourget, Ah Young Lee, Zhen Ye, Audrey Kim, Nisha Rajagopal, </w:t>
      </w:r>
      <w:r>
        <w:rPr>
          <w:rFonts w:ascii="Arial" w:hAnsi="Arial" w:cs="Arial"/>
          <w:b/>
          <w:sz w:val="20"/>
          <w:szCs w:val="20"/>
          <w:u w:val="single"/>
        </w:rPr>
        <w:t>Wei Xie</w:t>
      </w:r>
      <w:r>
        <w:rPr>
          <w:rFonts w:ascii="Arial" w:hAnsi="Arial" w:cs="Arial"/>
          <w:sz w:val="20"/>
          <w:szCs w:val="20"/>
        </w:rPr>
        <w:t xml:space="preserve">, Yarui Diao, Jing Liang, Huimin Zhao, Victor V. Lobanenkov, Joseph R. Ecker, James A. Thomson &amp; Bing Ren (2015). Chromatin architecture reorganization during stem cell differentiation. </w:t>
      </w:r>
      <w:r>
        <w:rPr>
          <w:rFonts w:ascii="Arial" w:hAnsi="Arial" w:cs="Arial"/>
          <w:b/>
          <w:i/>
          <w:sz w:val="20"/>
          <w:szCs w:val="20"/>
        </w:rPr>
        <w:t>Nature</w:t>
      </w:r>
      <w:r>
        <w:rPr>
          <w:rFonts w:ascii="Arial" w:hAnsi="Arial" w:cs="Arial"/>
          <w:i/>
          <w:sz w:val="20"/>
          <w:szCs w:val="20"/>
        </w:rPr>
        <w:t xml:space="preserve"> </w:t>
      </w:r>
      <w:r>
        <w:rPr>
          <w:rFonts w:ascii="Arial" w:hAnsi="Arial" w:cs="Arial"/>
          <w:i w:val="0"/>
          <w:iCs/>
          <w:sz w:val="20"/>
          <w:szCs w:val="20"/>
        </w:rPr>
        <w:t>518</w:t>
      </w:r>
      <w:r>
        <w:rPr>
          <w:rFonts w:hint="default" w:ascii="Arial" w:hAnsi="Arial" w:cs="Arial"/>
          <w:i w:val="0"/>
          <w:iCs/>
          <w:sz w:val="20"/>
          <w:szCs w:val="20"/>
          <w:lang w:val="en-US"/>
        </w:rPr>
        <w:t xml:space="preserve"> (</w:t>
      </w:r>
      <w:r>
        <w:rPr>
          <w:rFonts w:ascii="Arial" w:hAnsi="Arial" w:cs="Arial"/>
          <w:sz w:val="20"/>
          <w:szCs w:val="20"/>
        </w:rPr>
        <w:t>331-336</w:t>
      </w:r>
      <w:r>
        <w:rPr>
          <w:rFonts w:hint="default" w:ascii="Arial" w:hAnsi="Arial" w:cs="Arial"/>
          <w:sz w:val="20"/>
          <w:szCs w:val="20"/>
          <w:lang w:val="en-US"/>
        </w:rPr>
        <w:t>)</w:t>
      </w:r>
      <w:r>
        <w:rPr>
          <w:rFonts w:ascii="Arial" w:hAnsi="Arial" w:cs="Arial"/>
          <w:sz w:val="20"/>
          <w:szCs w:val="20"/>
        </w:rPr>
        <w:t>.</w:t>
      </w:r>
    </w:p>
    <w:p w14:paraId="6E4DC89E">
      <w:pPr>
        <w:pStyle w:val="36"/>
        <w:rPr>
          <w:rFonts w:ascii="Arial" w:hAnsi="Arial" w:cs="Arial"/>
          <w:sz w:val="20"/>
          <w:szCs w:val="20"/>
        </w:rPr>
      </w:pPr>
    </w:p>
    <w:p w14:paraId="485C4234">
      <w:pPr>
        <w:pStyle w:val="36"/>
        <w:numPr>
          <w:ilvl w:val="0"/>
          <w:numId w:val="2"/>
        </w:numPr>
        <w:ind w:left="300" w:leftChars="0" w:hanging="238" w:firstLineChars="0"/>
        <w:rPr>
          <w:rFonts w:ascii="Arial" w:hAnsi="Arial" w:cs="Arial"/>
          <w:i w:val="0"/>
          <w:iCs/>
          <w:sz w:val="20"/>
          <w:szCs w:val="20"/>
        </w:rPr>
      </w:pPr>
      <w:r>
        <w:rPr>
          <w:rFonts w:ascii="Arial" w:hAnsi="Arial" w:cs="Arial"/>
          <w:sz w:val="20"/>
          <w:szCs w:val="20"/>
        </w:rPr>
        <w:fldChar w:fldCharType="begin"/>
      </w:r>
      <w:r>
        <w:rPr>
          <w:rFonts w:ascii="Arial" w:hAnsi="Arial" w:cs="Arial"/>
          <w:sz w:val="20"/>
          <w:szCs w:val="20"/>
        </w:rPr>
        <w:instrText xml:space="preserve"> ADDIN EN.REFLIST </w:instrText>
      </w:r>
      <w:r>
        <w:rPr>
          <w:rFonts w:ascii="Arial" w:hAnsi="Arial" w:cs="Arial"/>
          <w:sz w:val="20"/>
          <w:szCs w:val="20"/>
        </w:rPr>
        <w:fldChar w:fldCharType="separate"/>
      </w:r>
      <w:r>
        <w:rPr>
          <w:rFonts w:ascii="Arial" w:hAnsi="Arial" w:cs="Arial"/>
          <w:sz w:val="20"/>
          <w:szCs w:val="20"/>
        </w:rPr>
        <w:t xml:space="preserve">Roadmap Epigenomics </w:t>
      </w:r>
      <w:r>
        <w:rPr>
          <w:rFonts w:ascii="Arial" w:hAnsi="Arial" w:cs="Arial"/>
          <w:i/>
          <w:sz w:val="20"/>
          <w:szCs w:val="20"/>
        </w:rPr>
        <w:t>et al.</w:t>
      </w:r>
      <w:r>
        <w:rPr>
          <w:rFonts w:ascii="Arial" w:hAnsi="Arial" w:cs="Arial"/>
          <w:sz w:val="20"/>
          <w:szCs w:val="20"/>
        </w:rPr>
        <w:t xml:space="preserve"> (2015). Integrative analysis of 111 reference human epigenomes. </w:t>
      </w:r>
      <w:r>
        <w:rPr>
          <w:rFonts w:ascii="Arial" w:hAnsi="Arial" w:cs="Arial"/>
          <w:b/>
          <w:i/>
          <w:sz w:val="20"/>
          <w:szCs w:val="20"/>
        </w:rPr>
        <w:t>Nature</w:t>
      </w:r>
      <w:r>
        <w:rPr>
          <w:rFonts w:ascii="Arial" w:hAnsi="Arial" w:cs="Arial"/>
          <w:i/>
          <w:sz w:val="20"/>
          <w:szCs w:val="20"/>
        </w:rPr>
        <w:t xml:space="preserve"> </w:t>
      </w:r>
      <w:r>
        <w:rPr>
          <w:rFonts w:ascii="Arial" w:hAnsi="Arial" w:cs="Arial"/>
          <w:i w:val="0"/>
          <w:iCs/>
          <w:sz w:val="20"/>
          <w:szCs w:val="20"/>
        </w:rPr>
        <w:t>518</w:t>
      </w:r>
      <w:r>
        <w:rPr>
          <w:rFonts w:hint="default" w:ascii="Arial" w:hAnsi="Arial" w:cs="Arial"/>
          <w:i w:val="0"/>
          <w:iCs/>
          <w:sz w:val="20"/>
          <w:szCs w:val="20"/>
          <w:lang w:val="en-US"/>
        </w:rPr>
        <w:t xml:space="preserve"> (</w:t>
      </w:r>
      <w:r>
        <w:rPr>
          <w:rFonts w:ascii="Arial" w:hAnsi="Arial" w:cs="Arial"/>
          <w:i w:val="0"/>
          <w:iCs/>
          <w:sz w:val="20"/>
          <w:szCs w:val="20"/>
        </w:rPr>
        <w:t xml:space="preserve"> 317-330</w:t>
      </w:r>
      <w:r>
        <w:rPr>
          <w:rFonts w:hint="default" w:ascii="Arial" w:hAnsi="Arial" w:cs="Arial"/>
          <w:i w:val="0"/>
          <w:iCs/>
          <w:sz w:val="20"/>
          <w:szCs w:val="20"/>
          <w:lang w:val="en-US"/>
        </w:rPr>
        <w:t>)</w:t>
      </w:r>
      <w:r>
        <w:rPr>
          <w:rFonts w:ascii="Arial" w:hAnsi="Arial" w:cs="Arial"/>
          <w:i w:val="0"/>
          <w:iCs/>
          <w:sz w:val="20"/>
          <w:szCs w:val="20"/>
        </w:rPr>
        <w:t>.</w:t>
      </w:r>
    </w:p>
    <w:p w14:paraId="5D2D9824">
      <w:pPr>
        <w:rPr>
          <w:rFonts w:ascii="Arial" w:hAnsi="Arial" w:cs="Arial"/>
          <w:sz w:val="20"/>
        </w:rPr>
      </w:pPr>
      <w:r>
        <w:rPr>
          <w:rFonts w:ascii="Arial" w:hAnsi="Arial" w:cs="Arial"/>
          <w:sz w:val="20"/>
        </w:rPr>
        <w:fldChar w:fldCharType="end"/>
      </w:r>
    </w:p>
    <w:p w14:paraId="01CF0F3F">
      <w:pPr>
        <w:pStyle w:val="36"/>
        <w:numPr>
          <w:ilvl w:val="0"/>
          <w:numId w:val="2"/>
        </w:numPr>
        <w:ind w:left="300" w:leftChars="0" w:hanging="238" w:firstLineChars="0"/>
        <w:rPr>
          <w:rFonts w:ascii="Arial" w:hAnsi="Arial" w:cs="Arial"/>
          <w:sz w:val="20"/>
          <w:szCs w:val="20"/>
        </w:rPr>
      </w:pPr>
      <w:r>
        <w:rPr>
          <w:rFonts w:ascii="Arial" w:hAnsi="Arial" w:cs="Arial"/>
          <w:sz w:val="20"/>
          <w:szCs w:val="20"/>
        </w:rPr>
        <w:t xml:space="preserve">Jianfei Lin, He Chen, Ling Luo, Yongrong Lai, </w:t>
      </w:r>
      <w:r>
        <w:rPr>
          <w:rFonts w:ascii="Arial" w:hAnsi="Arial" w:cs="Arial"/>
          <w:b/>
          <w:sz w:val="20"/>
          <w:szCs w:val="20"/>
          <w:u w:val="single"/>
        </w:rPr>
        <w:t>Wei Xie</w:t>
      </w:r>
      <w:r>
        <w:rPr>
          <w:rFonts w:ascii="Arial" w:hAnsi="Arial" w:cs="Arial"/>
          <w:sz w:val="20"/>
          <w:szCs w:val="20"/>
        </w:rPr>
        <w:t xml:space="preserve"> and Kehkooi Kee (2015). Creating a monomeric endonuclease TALE-I-SceI with high specificity and low genotoxicity in human cells. </w:t>
      </w:r>
      <w:r>
        <w:rPr>
          <w:rFonts w:ascii="Arial" w:hAnsi="Arial" w:cs="Arial"/>
          <w:b/>
          <w:i/>
          <w:sz w:val="20"/>
          <w:szCs w:val="20"/>
        </w:rPr>
        <w:t>Nucleic Acids Res</w:t>
      </w:r>
      <w:r>
        <w:rPr>
          <w:rFonts w:ascii="Arial" w:hAnsi="Arial" w:cs="Arial"/>
          <w:i/>
          <w:sz w:val="20"/>
          <w:szCs w:val="20"/>
        </w:rPr>
        <w:t xml:space="preserve"> 43</w:t>
      </w:r>
      <w:r>
        <w:rPr>
          <w:rFonts w:hint="default" w:ascii="Arial" w:hAnsi="Arial" w:cs="Arial"/>
          <w:i/>
          <w:sz w:val="20"/>
          <w:szCs w:val="20"/>
          <w:lang w:val="en-US"/>
        </w:rPr>
        <w:t xml:space="preserve"> (</w:t>
      </w:r>
      <w:r>
        <w:rPr>
          <w:rFonts w:ascii="Arial" w:hAnsi="Arial" w:cs="Arial"/>
          <w:sz w:val="20"/>
          <w:szCs w:val="20"/>
        </w:rPr>
        <w:t>1112-1122</w:t>
      </w:r>
      <w:r>
        <w:rPr>
          <w:rFonts w:hint="default" w:ascii="Arial" w:hAnsi="Arial" w:cs="Arial"/>
          <w:sz w:val="20"/>
          <w:szCs w:val="20"/>
          <w:lang w:val="en-US"/>
        </w:rPr>
        <w:t>)</w:t>
      </w:r>
      <w:r>
        <w:rPr>
          <w:rFonts w:ascii="Arial" w:hAnsi="Arial" w:cs="Arial"/>
          <w:sz w:val="20"/>
          <w:szCs w:val="20"/>
        </w:rPr>
        <w:t>.</w:t>
      </w:r>
    </w:p>
    <w:p w14:paraId="058CA6D0">
      <w:pPr>
        <w:rPr>
          <w:rFonts w:ascii="Arial" w:hAnsi="Arial" w:cs="Arial"/>
          <w:sz w:val="20"/>
        </w:rPr>
      </w:pPr>
    </w:p>
    <w:p w14:paraId="01FFF9E6">
      <w:pPr>
        <w:pStyle w:val="32"/>
        <w:widowControl/>
        <w:numPr>
          <w:ilvl w:val="0"/>
          <w:numId w:val="2"/>
        </w:numPr>
        <w:ind w:left="300" w:leftChars="0" w:hanging="238" w:firstLineChars="0"/>
        <w:contextualSpacing/>
        <w:jc w:val="left"/>
        <w:rPr>
          <w:rFonts w:cs="Arial"/>
          <w:sz w:val="20"/>
          <w:szCs w:val="20"/>
        </w:rPr>
      </w:pPr>
      <w:r>
        <w:rPr>
          <w:rFonts w:cs="Arial"/>
          <w:sz w:val="20"/>
          <w:szCs w:val="20"/>
        </w:rPr>
        <w:t xml:space="preserve">Xu Peng, Jingyi Wu, Reinhard Brunmeir, Sunyee Kim, Qiongyi Zhang, Chunming Ding, Weiping Han, </w:t>
      </w:r>
      <w:r>
        <w:rPr>
          <w:rFonts w:cs="Arial"/>
          <w:b/>
          <w:sz w:val="20"/>
          <w:szCs w:val="20"/>
          <w:u w:val="single"/>
        </w:rPr>
        <w:t>Wei Xie</w:t>
      </w:r>
      <w:r>
        <w:rPr>
          <w:rFonts w:cs="Arial"/>
          <w:sz w:val="20"/>
          <w:szCs w:val="20"/>
        </w:rPr>
        <w:t xml:space="preserve"> and Feng Xu (2015) TELP, a sensitive and versatile library construction method for next-generation sequencing. </w:t>
      </w:r>
      <w:r>
        <w:rPr>
          <w:rFonts w:cs="Arial"/>
          <w:b/>
          <w:i/>
          <w:sz w:val="20"/>
          <w:szCs w:val="20"/>
        </w:rPr>
        <w:t>Nucleic Acids Res</w:t>
      </w:r>
      <w:r>
        <w:rPr>
          <w:rFonts w:cs="Arial"/>
          <w:i/>
          <w:sz w:val="20"/>
          <w:szCs w:val="20"/>
        </w:rPr>
        <w:t xml:space="preserve"> </w:t>
      </w:r>
      <w:r>
        <w:rPr>
          <w:rFonts w:cs="Arial"/>
          <w:i w:val="0"/>
          <w:iCs/>
          <w:sz w:val="20"/>
          <w:szCs w:val="20"/>
        </w:rPr>
        <w:t>43</w:t>
      </w:r>
      <w:r>
        <w:rPr>
          <w:rFonts w:hint="default" w:cs="Arial"/>
          <w:i w:val="0"/>
          <w:iCs/>
          <w:sz w:val="20"/>
          <w:szCs w:val="20"/>
          <w:lang w:val="en-US"/>
        </w:rPr>
        <w:t xml:space="preserve"> </w:t>
      </w:r>
      <w:r>
        <w:rPr>
          <w:rFonts w:cs="Arial"/>
          <w:i w:val="0"/>
          <w:iCs/>
          <w:sz w:val="20"/>
          <w:szCs w:val="20"/>
        </w:rPr>
        <w:t>(e35</w:t>
      </w:r>
      <w:r>
        <w:rPr>
          <w:rFonts w:hint="default" w:cs="Arial"/>
          <w:i w:val="0"/>
          <w:iCs/>
          <w:sz w:val="20"/>
          <w:szCs w:val="20"/>
          <w:lang w:val="en-US"/>
        </w:rPr>
        <w:t>)</w:t>
      </w:r>
      <w:r>
        <w:rPr>
          <w:rFonts w:cs="Arial"/>
          <w:i w:val="0"/>
          <w:iCs/>
          <w:sz w:val="20"/>
          <w:szCs w:val="20"/>
        </w:rPr>
        <w:t>.</w:t>
      </w:r>
    </w:p>
    <w:p w14:paraId="761F207D">
      <w:pPr>
        <w:rPr>
          <w:rFonts w:ascii="Arial" w:hAnsi="Arial" w:cs="Arial"/>
          <w:sz w:val="20"/>
        </w:rPr>
      </w:pPr>
    </w:p>
    <w:p w14:paraId="1764C4B6">
      <w:pPr>
        <w:pStyle w:val="32"/>
        <w:numPr>
          <w:ilvl w:val="0"/>
          <w:numId w:val="2"/>
        </w:numPr>
        <w:autoSpaceDE w:val="0"/>
        <w:autoSpaceDN w:val="0"/>
        <w:adjustRightInd w:val="0"/>
        <w:ind w:left="300" w:leftChars="0" w:hanging="238" w:firstLineChars="0"/>
        <w:contextualSpacing/>
        <w:jc w:val="left"/>
        <w:rPr>
          <w:rFonts w:cs="Arial"/>
          <w:sz w:val="20"/>
          <w:szCs w:val="20"/>
          <w:lang w:eastAsia="en-US"/>
        </w:rPr>
      </w:pPr>
      <w:r>
        <w:rPr>
          <w:rFonts w:cs="Arial"/>
          <w:sz w:val="20"/>
          <w:szCs w:val="20"/>
          <w:lang w:eastAsia="en-US"/>
        </w:rPr>
        <w:t xml:space="preserve">Danny Leung, Tingting Du, Uli Wagner, </w:t>
      </w:r>
      <w:r>
        <w:rPr>
          <w:rFonts w:cs="Arial"/>
          <w:b/>
          <w:bCs/>
          <w:sz w:val="20"/>
          <w:szCs w:val="20"/>
          <w:u w:val="single"/>
          <w:lang w:eastAsia="en-US"/>
        </w:rPr>
        <w:t>Wei Xie</w:t>
      </w:r>
      <w:r>
        <w:rPr>
          <w:rFonts w:cs="Arial"/>
          <w:sz w:val="20"/>
          <w:szCs w:val="20"/>
          <w:lang w:eastAsia="en-US"/>
        </w:rPr>
        <w:t xml:space="preserve">, Ah Young Lee, Preeti Goyal, Yujing Li, Keith E. Szulwach, Peng Jin, Matthew C. Lorincz, and Bing Ren (2014). Regulation of DNA methylation turnover at LTR retrotransposons and imprinted loci by the histone methyltransferase Setdb1. </w:t>
      </w:r>
      <w:r>
        <w:rPr>
          <w:rFonts w:cs="Arial"/>
          <w:b/>
          <w:i/>
          <w:sz w:val="20"/>
          <w:szCs w:val="20"/>
          <w:lang w:eastAsia="en-US"/>
        </w:rPr>
        <w:t>Proc Natl Acad Sci U S A</w:t>
      </w:r>
      <w:r>
        <w:rPr>
          <w:rFonts w:cs="Arial"/>
          <w:i/>
          <w:iCs/>
          <w:sz w:val="20"/>
          <w:szCs w:val="20"/>
          <w:lang w:eastAsia="en-US"/>
        </w:rPr>
        <w:t xml:space="preserve"> </w:t>
      </w:r>
      <w:r>
        <w:rPr>
          <w:rFonts w:cs="Arial"/>
          <w:iCs/>
          <w:sz w:val="20"/>
          <w:szCs w:val="20"/>
          <w:lang w:eastAsia="en-US"/>
        </w:rPr>
        <w:t>111</w:t>
      </w:r>
      <w:r>
        <w:rPr>
          <w:rFonts w:hint="default" w:cs="Arial"/>
          <w:iCs/>
          <w:sz w:val="20"/>
          <w:szCs w:val="20"/>
          <w:lang w:val="en-US" w:eastAsia="en-US"/>
        </w:rPr>
        <w:t xml:space="preserve"> (</w:t>
      </w:r>
      <w:r>
        <w:rPr>
          <w:rFonts w:cs="Arial"/>
          <w:sz w:val="20"/>
          <w:szCs w:val="20"/>
          <w:lang w:eastAsia="en-US"/>
        </w:rPr>
        <w:t xml:space="preserve"> 6690-6695</w:t>
      </w:r>
      <w:r>
        <w:rPr>
          <w:rFonts w:hint="default" w:cs="Arial"/>
          <w:sz w:val="20"/>
          <w:szCs w:val="20"/>
          <w:lang w:val="en-US" w:eastAsia="en-US"/>
        </w:rPr>
        <w:t>)</w:t>
      </w:r>
      <w:r>
        <w:rPr>
          <w:rFonts w:cs="Arial"/>
          <w:sz w:val="20"/>
          <w:szCs w:val="20"/>
          <w:lang w:eastAsia="en-US"/>
        </w:rPr>
        <w:t>.</w:t>
      </w:r>
    </w:p>
    <w:p w14:paraId="143256FE">
      <w:pPr>
        <w:autoSpaceDE w:val="0"/>
        <w:autoSpaceDN w:val="0"/>
        <w:adjustRightInd w:val="0"/>
        <w:contextualSpacing/>
        <w:rPr>
          <w:rFonts w:cs="Arial"/>
          <w:sz w:val="20"/>
        </w:rPr>
      </w:pPr>
    </w:p>
    <w:p w14:paraId="552E1BE0">
      <w:pPr>
        <w:pStyle w:val="32"/>
        <w:widowControl/>
        <w:numPr>
          <w:ilvl w:val="0"/>
          <w:numId w:val="2"/>
        </w:numPr>
        <w:ind w:left="300" w:leftChars="0" w:hanging="238" w:firstLineChars="0"/>
        <w:contextualSpacing/>
        <w:jc w:val="left"/>
        <w:rPr>
          <w:rFonts w:cs="Arial"/>
          <w:sz w:val="20"/>
          <w:szCs w:val="20"/>
        </w:rPr>
      </w:pPr>
      <w:r>
        <w:rPr>
          <w:rFonts w:cs="Arial"/>
          <w:sz w:val="20"/>
          <w:szCs w:val="20"/>
        </w:rPr>
        <w:t xml:space="preserve">Nisha Rajagopal, </w:t>
      </w:r>
      <w:r>
        <w:rPr>
          <w:rFonts w:cs="Arial"/>
          <w:b/>
          <w:sz w:val="20"/>
          <w:szCs w:val="20"/>
          <w:u w:val="single"/>
        </w:rPr>
        <w:t>Wei Xie</w:t>
      </w:r>
      <w:r>
        <w:rPr>
          <w:rFonts w:cs="Arial"/>
          <w:sz w:val="20"/>
          <w:szCs w:val="20"/>
        </w:rPr>
        <w:t xml:space="preserve">, David Hawkins, Sarit Klugman, Audrey Kim, Yan Li, Samantha Kuan, Lee Edsall, Wei Wang, Jason Ernst, Manolis Kellis, John Stamatoyannopoulos, Bing Ren (2013) A Random-Forest Based Algorithm for Prediction of Enhancers From Histone Modifications, </w:t>
      </w:r>
      <w:r>
        <w:rPr>
          <w:rFonts w:cs="Arial"/>
          <w:b/>
          <w:i/>
          <w:sz w:val="20"/>
          <w:szCs w:val="20"/>
        </w:rPr>
        <w:t xml:space="preserve">PLoS Computational Biology </w:t>
      </w:r>
      <w:r>
        <w:rPr>
          <w:rFonts w:cs="Arial"/>
          <w:i w:val="0"/>
          <w:iCs/>
          <w:sz w:val="20"/>
          <w:szCs w:val="20"/>
        </w:rPr>
        <w:t>9</w:t>
      </w:r>
      <w:r>
        <w:rPr>
          <w:rFonts w:hint="default" w:cs="Arial"/>
          <w:i w:val="0"/>
          <w:iCs/>
          <w:sz w:val="20"/>
          <w:szCs w:val="20"/>
          <w:lang w:val="en-US"/>
        </w:rPr>
        <w:t xml:space="preserve"> (</w:t>
      </w:r>
      <w:r>
        <w:rPr>
          <w:rFonts w:cs="Arial"/>
          <w:i w:val="0"/>
          <w:iCs/>
          <w:sz w:val="20"/>
          <w:szCs w:val="20"/>
        </w:rPr>
        <w:t>e1002968</w:t>
      </w:r>
      <w:r>
        <w:rPr>
          <w:rFonts w:hint="default" w:cs="Arial"/>
          <w:i w:val="0"/>
          <w:iCs/>
          <w:sz w:val="20"/>
          <w:szCs w:val="20"/>
          <w:lang w:val="en-US"/>
        </w:rPr>
        <w:t>)</w:t>
      </w:r>
      <w:r>
        <w:rPr>
          <w:rFonts w:cs="Arial"/>
          <w:sz w:val="20"/>
          <w:szCs w:val="20"/>
        </w:rPr>
        <w:t>.</w:t>
      </w:r>
    </w:p>
    <w:p w14:paraId="6439A7FA">
      <w:pPr>
        <w:contextualSpacing/>
        <w:rPr>
          <w:rFonts w:cs="Arial"/>
          <w:sz w:val="20"/>
        </w:rPr>
      </w:pPr>
    </w:p>
    <w:p w14:paraId="66A3E7DA">
      <w:pPr>
        <w:pStyle w:val="32"/>
        <w:widowControl/>
        <w:numPr>
          <w:ilvl w:val="0"/>
          <w:numId w:val="2"/>
        </w:numPr>
        <w:ind w:left="300" w:leftChars="0" w:hanging="238" w:firstLineChars="0"/>
        <w:contextualSpacing/>
        <w:jc w:val="left"/>
        <w:rPr>
          <w:rFonts w:cs="Arial"/>
          <w:sz w:val="20"/>
          <w:szCs w:val="20"/>
        </w:rPr>
      </w:pPr>
      <w:r>
        <w:rPr>
          <w:rFonts w:cs="Arial"/>
          <w:sz w:val="20"/>
          <w:szCs w:val="20"/>
        </w:rPr>
        <w:t xml:space="preserve">Tasuku Kitada, Thomas Schleker, Adam S. Sperling, </w:t>
      </w:r>
      <w:r>
        <w:rPr>
          <w:rFonts w:cs="Arial"/>
          <w:b/>
          <w:sz w:val="20"/>
          <w:szCs w:val="20"/>
          <w:u w:val="single"/>
        </w:rPr>
        <w:t>Wei Xie,</w:t>
      </w:r>
      <w:r>
        <w:rPr>
          <w:rFonts w:cs="Arial"/>
          <w:sz w:val="20"/>
          <w:szCs w:val="20"/>
        </w:rPr>
        <w:t xml:space="preserve"> Susan M. Gasser and Michael Grunstein (2011) γH2A is a component of yeast heterochromatin required for telomere elongation, </w:t>
      </w:r>
      <w:r>
        <w:rPr>
          <w:rFonts w:cs="Arial"/>
          <w:b/>
          <w:i/>
          <w:sz w:val="20"/>
          <w:szCs w:val="20"/>
        </w:rPr>
        <w:t>Cell Cycle</w:t>
      </w:r>
      <w:r>
        <w:rPr>
          <w:rFonts w:cs="Arial"/>
          <w:sz w:val="20"/>
          <w:szCs w:val="20"/>
        </w:rPr>
        <w:t xml:space="preserve"> 10 (293-300</w:t>
      </w:r>
      <w:r>
        <w:rPr>
          <w:rFonts w:hint="default" w:cs="Arial"/>
          <w:sz w:val="20"/>
          <w:szCs w:val="20"/>
          <w:lang w:val="en-US"/>
        </w:rPr>
        <w:t>)</w:t>
      </w:r>
      <w:r>
        <w:rPr>
          <w:rFonts w:cs="Arial"/>
          <w:sz w:val="20"/>
          <w:szCs w:val="20"/>
        </w:rPr>
        <w:t>.</w:t>
      </w:r>
    </w:p>
    <w:p w14:paraId="66556AAA">
      <w:pPr>
        <w:contextualSpacing/>
        <w:rPr>
          <w:rFonts w:cs="Arial"/>
          <w:sz w:val="20"/>
        </w:rPr>
      </w:pPr>
    </w:p>
    <w:p w14:paraId="3D9FEBEC">
      <w:pPr>
        <w:pStyle w:val="32"/>
        <w:widowControl/>
        <w:numPr>
          <w:ilvl w:val="0"/>
          <w:numId w:val="2"/>
        </w:numPr>
        <w:ind w:left="300" w:leftChars="0" w:hanging="238" w:firstLineChars="0"/>
        <w:contextualSpacing/>
        <w:jc w:val="left"/>
        <w:rPr>
          <w:rFonts w:cs="Arial"/>
          <w:sz w:val="20"/>
          <w:szCs w:val="20"/>
        </w:rPr>
      </w:pPr>
      <w:r>
        <w:rPr>
          <w:rFonts w:cs="Arial"/>
          <w:sz w:val="20"/>
          <w:szCs w:val="20"/>
        </w:rPr>
        <w:t xml:space="preserve">Hao Wu, Volkan Coskun, Jifang Tao, </w:t>
      </w:r>
      <w:r>
        <w:rPr>
          <w:rFonts w:cs="Arial"/>
          <w:b/>
          <w:sz w:val="20"/>
          <w:szCs w:val="20"/>
          <w:u w:val="single"/>
        </w:rPr>
        <w:t>Wei Xie</w:t>
      </w:r>
      <w:r>
        <w:rPr>
          <w:rFonts w:cs="Arial"/>
          <w:sz w:val="20"/>
          <w:szCs w:val="20"/>
        </w:rPr>
        <w:t xml:space="preserve">, Weihong Ge, Kazuaki Yoshikawa, En Li, Yi Zhang and Yi Eve Sun (2010) Dnmt3a-Dependent Nonpromoter DNA Methylation Facilitates Transcription of Neurogenic Genes, </w:t>
      </w:r>
      <w:r>
        <w:rPr>
          <w:rFonts w:cs="Arial"/>
          <w:b/>
          <w:i/>
          <w:sz w:val="20"/>
          <w:szCs w:val="20"/>
        </w:rPr>
        <w:t>Science</w:t>
      </w:r>
      <w:r>
        <w:rPr>
          <w:rFonts w:cs="Arial"/>
          <w:sz w:val="20"/>
          <w:szCs w:val="20"/>
        </w:rPr>
        <w:t xml:space="preserve"> 329 (444-448</w:t>
      </w:r>
      <w:r>
        <w:rPr>
          <w:rFonts w:hint="default" w:cs="Arial"/>
          <w:sz w:val="20"/>
          <w:szCs w:val="20"/>
          <w:lang w:val="en-US"/>
        </w:rPr>
        <w:t>)</w:t>
      </w:r>
      <w:r>
        <w:rPr>
          <w:rFonts w:cs="Arial"/>
          <w:sz w:val="20"/>
          <w:szCs w:val="20"/>
        </w:rPr>
        <w:t>.</w:t>
      </w:r>
    </w:p>
    <w:p w14:paraId="7090F822">
      <w:pPr>
        <w:contextualSpacing/>
        <w:rPr>
          <w:rFonts w:cs="Arial"/>
          <w:sz w:val="20"/>
        </w:rPr>
      </w:pPr>
    </w:p>
    <w:p w14:paraId="1335F368">
      <w:pPr>
        <w:pStyle w:val="32"/>
        <w:widowControl/>
        <w:numPr>
          <w:ilvl w:val="0"/>
          <w:numId w:val="2"/>
        </w:numPr>
        <w:ind w:left="300" w:leftChars="0" w:hanging="238" w:firstLineChars="0"/>
        <w:contextualSpacing/>
        <w:jc w:val="left"/>
        <w:rPr>
          <w:rFonts w:cs="Arial"/>
          <w:sz w:val="20"/>
          <w:szCs w:val="20"/>
        </w:rPr>
      </w:pPr>
      <w:r>
        <w:rPr>
          <w:rFonts w:cs="Arial"/>
          <w:sz w:val="20"/>
          <w:szCs w:val="20"/>
        </w:rPr>
        <w:t xml:space="preserve">Mark H. Chin, Mike J. Mason, </w:t>
      </w:r>
      <w:r>
        <w:rPr>
          <w:rFonts w:cs="Arial"/>
          <w:b/>
          <w:sz w:val="20"/>
          <w:szCs w:val="20"/>
          <w:u w:val="single"/>
        </w:rPr>
        <w:t>Wei Xie</w:t>
      </w:r>
      <w:r>
        <w:rPr>
          <w:rFonts w:cs="Arial"/>
          <w:sz w:val="20"/>
          <w:szCs w:val="20"/>
        </w:rPr>
        <w:t xml:space="preserve">, Stefano Volinia, Mike Singer, Cory Peterson, Gayane Ambartsumyan, Otaren Aimiuwu, Laura Richter, Jin Zhang, Ivan Khvorostov, Vanessa Ott, Michael Grunstein, Neta Lavon, Nissim Benvenisty, Carlo M. Croce, Amander T. Clark, Tim Baxter, April D. Pyle, Mike A. Teitell, Matteo Pelegrini, Kathrin Plath and William E. Lowry (2009) Induced Pluripotent Stem Cells and Embryonic Stem Cells Are Distinguished by Gene Expression Signatures, </w:t>
      </w:r>
      <w:r>
        <w:rPr>
          <w:rFonts w:cs="Arial"/>
          <w:b/>
          <w:i/>
          <w:sz w:val="20"/>
          <w:szCs w:val="20"/>
        </w:rPr>
        <w:t>Cell Stem Cell</w:t>
      </w:r>
      <w:r>
        <w:rPr>
          <w:rFonts w:cs="Arial"/>
          <w:sz w:val="20"/>
          <w:szCs w:val="20"/>
        </w:rPr>
        <w:t xml:space="preserve"> 5</w:t>
      </w:r>
      <w:r>
        <w:rPr>
          <w:rFonts w:hint="default" w:cs="Arial"/>
          <w:sz w:val="20"/>
          <w:szCs w:val="20"/>
          <w:lang w:val="en-US"/>
        </w:rPr>
        <w:t xml:space="preserve"> </w:t>
      </w:r>
      <w:r>
        <w:rPr>
          <w:rFonts w:cs="Arial"/>
          <w:sz w:val="20"/>
          <w:szCs w:val="20"/>
        </w:rPr>
        <w:t>(111-123</w:t>
      </w:r>
      <w:r>
        <w:rPr>
          <w:rFonts w:hint="default" w:cs="Arial"/>
          <w:sz w:val="20"/>
          <w:szCs w:val="20"/>
          <w:lang w:val="en-US"/>
        </w:rPr>
        <w:t>)</w:t>
      </w:r>
      <w:r>
        <w:rPr>
          <w:rFonts w:cs="Arial"/>
          <w:sz w:val="20"/>
          <w:szCs w:val="20"/>
        </w:rPr>
        <w:t xml:space="preserve">. </w:t>
      </w:r>
    </w:p>
    <w:p w14:paraId="0D94374C">
      <w:pPr>
        <w:contextualSpacing/>
        <w:rPr>
          <w:rFonts w:cs="Arial"/>
          <w:sz w:val="20"/>
        </w:rPr>
      </w:pPr>
    </w:p>
    <w:p w14:paraId="35BDDC02">
      <w:pPr>
        <w:pStyle w:val="32"/>
        <w:widowControl/>
        <w:numPr>
          <w:ilvl w:val="0"/>
          <w:numId w:val="2"/>
        </w:numPr>
        <w:ind w:left="300" w:leftChars="0" w:hanging="238" w:firstLineChars="0"/>
        <w:contextualSpacing/>
        <w:jc w:val="left"/>
        <w:rPr>
          <w:rFonts w:cs="Arial"/>
          <w:sz w:val="20"/>
          <w:szCs w:val="20"/>
        </w:rPr>
      </w:pPr>
      <w:r>
        <w:rPr>
          <w:rFonts w:cs="Arial"/>
          <w:sz w:val="20"/>
          <w:szCs w:val="20"/>
        </w:rPr>
        <w:t xml:space="preserve">Roberto Ferrari, Matteo Pellegrini, Gregory A. Horwitz, </w:t>
      </w:r>
      <w:r>
        <w:rPr>
          <w:rFonts w:cs="Arial"/>
          <w:b/>
          <w:sz w:val="20"/>
          <w:szCs w:val="20"/>
          <w:u w:val="single"/>
        </w:rPr>
        <w:t>Wei Xie</w:t>
      </w:r>
      <w:r>
        <w:rPr>
          <w:rFonts w:cs="Arial"/>
          <w:sz w:val="20"/>
          <w:szCs w:val="20"/>
        </w:rPr>
        <w:t xml:space="preserve">, Arnold J. Berk and Siavash K. Kurdistani (2008) Epigenetic reprogramming by adenovirus e1a, </w:t>
      </w:r>
      <w:r>
        <w:rPr>
          <w:rFonts w:cs="Arial"/>
          <w:b/>
          <w:i/>
          <w:sz w:val="20"/>
          <w:szCs w:val="20"/>
        </w:rPr>
        <w:t xml:space="preserve">Science </w:t>
      </w:r>
      <w:r>
        <w:rPr>
          <w:rFonts w:cs="Arial"/>
          <w:sz w:val="20"/>
          <w:szCs w:val="20"/>
        </w:rPr>
        <w:t>321</w:t>
      </w:r>
      <w:r>
        <w:rPr>
          <w:rFonts w:hint="default" w:cs="Arial"/>
          <w:sz w:val="20"/>
          <w:szCs w:val="20"/>
          <w:lang w:val="en-US"/>
        </w:rPr>
        <w:t>(</w:t>
      </w:r>
      <w:r>
        <w:rPr>
          <w:rFonts w:cs="Arial"/>
          <w:sz w:val="20"/>
          <w:szCs w:val="20"/>
        </w:rPr>
        <w:t>1086-1088</w:t>
      </w:r>
      <w:r>
        <w:rPr>
          <w:rFonts w:hint="default" w:cs="Arial"/>
          <w:sz w:val="20"/>
          <w:szCs w:val="20"/>
          <w:lang w:val="en-US"/>
        </w:rPr>
        <w:t>)</w:t>
      </w:r>
      <w:r>
        <w:rPr>
          <w:rFonts w:cs="Arial"/>
          <w:sz w:val="20"/>
          <w:szCs w:val="20"/>
        </w:rPr>
        <w:t>.</w:t>
      </w:r>
    </w:p>
    <w:p w14:paraId="5C86A0B3">
      <w:pPr>
        <w:contextualSpacing/>
        <w:rPr>
          <w:rFonts w:cs="Arial"/>
          <w:sz w:val="20"/>
        </w:rPr>
      </w:pPr>
    </w:p>
    <w:p w14:paraId="64B0D57C">
      <w:pPr>
        <w:pStyle w:val="32"/>
        <w:widowControl/>
        <w:numPr>
          <w:ilvl w:val="0"/>
          <w:numId w:val="2"/>
        </w:numPr>
        <w:ind w:left="300" w:leftChars="0" w:hanging="238" w:firstLineChars="0"/>
        <w:contextualSpacing/>
        <w:jc w:val="left"/>
        <w:rPr>
          <w:rFonts w:cs="Arial"/>
          <w:sz w:val="20"/>
          <w:szCs w:val="20"/>
        </w:rPr>
      </w:pPr>
      <w:r>
        <w:rPr>
          <w:rFonts w:cs="Arial"/>
          <w:sz w:val="20"/>
          <w:szCs w:val="20"/>
        </w:rPr>
        <w:t xml:space="preserve">Nimet Maherali*, Rupa Sridharan*, </w:t>
      </w:r>
      <w:r>
        <w:rPr>
          <w:rFonts w:cs="Arial"/>
          <w:b/>
          <w:sz w:val="20"/>
          <w:szCs w:val="20"/>
          <w:u w:val="single"/>
        </w:rPr>
        <w:t>Wei Xie</w:t>
      </w:r>
      <w:r>
        <w:rPr>
          <w:rFonts w:cs="Arial"/>
          <w:sz w:val="20"/>
          <w:szCs w:val="20"/>
        </w:rPr>
        <w:t xml:space="preserve">, Jochen Utikal, Sarah Eminli, Katrin Arnold, Matthias Stadtfeld, Robin Yachechko, Jason Tchieu, Rudolf Jaenisch, Kathrin Plath and Konrad Hochedlinger (2007) Directly reprogrammed fibroblasts show global epigenetic remodeling and widespread tissue contribution, </w:t>
      </w:r>
      <w:r>
        <w:rPr>
          <w:rFonts w:cs="Arial"/>
          <w:b/>
          <w:i/>
          <w:sz w:val="20"/>
          <w:szCs w:val="20"/>
        </w:rPr>
        <w:t>Cell Stem Cell</w:t>
      </w:r>
      <w:r>
        <w:rPr>
          <w:rFonts w:cs="Arial"/>
          <w:sz w:val="20"/>
          <w:szCs w:val="20"/>
        </w:rPr>
        <w:t>, 1( 55-70</w:t>
      </w:r>
      <w:r>
        <w:rPr>
          <w:rFonts w:hint="default" w:cs="Arial"/>
          <w:sz w:val="20"/>
          <w:szCs w:val="20"/>
          <w:lang w:val="en-US"/>
        </w:rPr>
        <w:t>)</w:t>
      </w:r>
      <w:r>
        <w:rPr>
          <w:rFonts w:cs="Arial"/>
          <w:sz w:val="20"/>
          <w:szCs w:val="20"/>
        </w:rPr>
        <w:t xml:space="preserve"> (*Authors contributed equally). </w:t>
      </w:r>
    </w:p>
    <w:p w14:paraId="3945A48B">
      <w:pPr>
        <w:contextualSpacing/>
        <w:rPr>
          <w:rFonts w:cs="Arial"/>
          <w:sz w:val="20"/>
        </w:rPr>
      </w:pPr>
    </w:p>
    <w:p w14:paraId="2FFA3BE4">
      <w:pPr>
        <w:pStyle w:val="32"/>
        <w:widowControl/>
        <w:numPr>
          <w:ilvl w:val="0"/>
          <w:numId w:val="2"/>
        </w:numPr>
        <w:ind w:left="300" w:leftChars="0" w:hanging="238" w:firstLineChars="0"/>
        <w:contextualSpacing/>
        <w:jc w:val="left"/>
        <w:rPr>
          <w:rFonts w:cs="Arial"/>
          <w:sz w:val="20"/>
          <w:szCs w:val="20"/>
        </w:rPr>
      </w:pPr>
      <w:r>
        <w:rPr>
          <w:rFonts w:cs="Arial"/>
          <w:sz w:val="20"/>
          <w:szCs w:val="20"/>
        </w:rPr>
        <w:t xml:space="preserve">Feng Xu, Qiongyi Zhang, Kangling Zhang, </w:t>
      </w:r>
      <w:r>
        <w:rPr>
          <w:rFonts w:cs="Arial"/>
          <w:b/>
          <w:sz w:val="20"/>
          <w:szCs w:val="20"/>
          <w:u w:val="single"/>
        </w:rPr>
        <w:t>Wei Xie</w:t>
      </w:r>
      <w:r>
        <w:rPr>
          <w:rFonts w:cs="Arial"/>
          <w:sz w:val="20"/>
          <w:szCs w:val="20"/>
        </w:rPr>
        <w:t xml:space="preserve"> and Michael Grunstein (2007) Sir2 deacetylates histone H3 lysine 56 to regulate telomeric heterochromatin structure in yeast, </w:t>
      </w:r>
      <w:r>
        <w:rPr>
          <w:rFonts w:cs="Arial"/>
          <w:b/>
          <w:i/>
          <w:sz w:val="20"/>
          <w:szCs w:val="20"/>
        </w:rPr>
        <w:t>Molecular Cell</w:t>
      </w:r>
      <w:r>
        <w:rPr>
          <w:rFonts w:cs="Arial"/>
          <w:sz w:val="20"/>
          <w:szCs w:val="20"/>
        </w:rPr>
        <w:t>, 27(890-900</w:t>
      </w:r>
      <w:r>
        <w:rPr>
          <w:rFonts w:hint="default" w:cs="Arial"/>
          <w:sz w:val="20"/>
          <w:szCs w:val="20"/>
          <w:lang w:val="en-US"/>
        </w:rPr>
        <w:t>)</w:t>
      </w:r>
      <w:r>
        <w:rPr>
          <w:rFonts w:cs="Arial"/>
          <w:sz w:val="20"/>
          <w:szCs w:val="20"/>
        </w:rPr>
        <w:t>.</w:t>
      </w:r>
    </w:p>
    <w:p w14:paraId="6A1DEAD8">
      <w:pPr>
        <w:contextualSpacing/>
        <w:rPr>
          <w:rFonts w:cs="Arial"/>
          <w:sz w:val="20"/>
        </w:rPr>
      </w:pPr>
    </w:p>
    <w:p w14:paraId="21F7295A">
      <w:pPr>
        <w:pStyle w:val="32"/>
        <w:widowControl/>
        <w:numPr>
          <w:ilvl w:val="0"/>
          <w:numId w:val="2"/>
        </w:numPr>
        <w:ind w:left="300" w:leftChars="0" w:hanging="238" w:firstLineChars="0"/>
        <w:contextualSpacing/>
        <w:jc w:val="left"/>
        <w:rPr>
          <w:rFonts w:cs="Arial"/>
          <w:sz w:val="20"/>
          <w:szCs w:val="20"/>
        </w:rPr>
      </w:pPr>
      <w:r>
        <w:rPr>
          <w:rFonts w:cs="Arial"/>
          <w:sz w:val="20"/>
          <w:szCs w:val="20"/>
        </w:rPr>
        <w:t xml:space="preserve">Xiaoqin Su, Su Li, Min Meng, Wanqiang Qian, </w:t>
      </w:r>
      <w:r>
        <w:rPr>
          <w:rFonts w:cs="Arial"/>
          <w:b/>
          <w:sz w:val="20"/>
          <w:szCs w:val="20"/>
          <w:u w:val="single"/>
        </w:rPr>
        <w:t>Wei Xie</w:t>
      </w:r>
      <w:r>
        <w:rPr>
          <w:rFonts w:cs="Arial"/>
          <w:sz w:val="20"/>
          <w:szCs w:val="20"/>
        </w:rPr>
        <w:t xml:space="preserve">, Danying Chen, Zhonghe Zhai and Hong-Bing Shu (2005) TNF receptor-associated factor-1 (TRAF1) negatively regulates Toll/IL-1 receptor domain-containing adaptor inducing IFN-beta (TRIF)-mediated signaling, </w:t>
      </w:r>
      <w:r>
        <w:rPr>
          <w:rFonts w:cs="Arial"/>
          <w:b/>
          <w:i/>
          <w:sz w:val="20"/>
          <w:szCs w:val="20"/>
        </w:rPr>
        <w:t xml:space="preserve">European Journal of Immunology </w:t>
      </w:r>
      <w:r>
        <w:rPr>
          <w:rFonts w:cs="Arial"/>
          <w:sz w:val="20"/>
          <w:szCs w:val="20"/>
        </w:rPr>
        <w:t>36</w:t>
      </w:r>
      <w:r>
        <w:rPr>
          <w:rFonts w:hint="default" w:cs="Arial"/>
          <w:sz w:val="20"/>
          <w:szCs w:val="20"/>
          <w:lang w:val="en-US"/>
        </w:rPr>
        <w:t xml:space="preserve"> </w:t>
      </w:r>
      <w:r>
        <w:rPr>
          <w:rFonts w:cs="Arial"/>
          <w:sz w:val="20"/>
          <w:szCs w:val="20"/>
        </w:rPr>
        <w:t>(199-206</w:t>
      </w:r>
      <w:r>
        <w:rPr>
          <w:rFonts w:hint="default" w:cs="Arial"/>
          <w:sz w:val="20"/>
          <w:szCs w:val="20"/>
          <w:lang w:val="en-US"/>
        </w:rPr>
        <w:t>)</w:t>
      </w:r>
      <w:r>
        <w:rPr>
          <w:rFonts w:cs="Arial"/>
          <w:sz w:val="20"/>
          <w:szCs w:val="20"/>
        </w:rPr>
        <w:t>.</w:t>
      </w:r>
    </w:p>
    <w:p w14:paraId="28E87529">
      <w:pPr>
        <w:contextualSpacing/>
        <w:rPr>
          <w:rFonts w:cs="Arial"/>
          <w:sz w:val="20"/>
        </w:rPr>
      </w:pPr>
    </w:p>
    <w:p w14:paraId="7C221AD1">
      <w:pPr>
        <w:contextualSpacing/>
        <w:rPr>
          <w:rFonts w:cs="Arial"/>
          <w:sz w:val="20"/>
        </w:rPr>
      </w:pPr>
    </w:p>
    <w:p w14:paraId="109D39A5">
      <w:pPr>
        <w:pStyle w:val="13"/>
        <w:tabs>
          <w:tab w:val="clear" w:pos="4320"/>
          <w:tab w:val="clear" w:pos="8640"/>
        </w:tabs>
        <w:spacing w:before="120"/>
        <w:rPr>
          <w:rFonts w:ascii="Arial" w:hAnsi="Arial" w:eastAsia="宋体" w:cs="Arial"/>
          <w:sz w:val="20"/>
          <w:lang w:eastAsia="zh-CN"/>
        </w:rPr>
      </w:pPr>
    </w:p>
    <w:sectPr>
      <w:headerReference r:id="rId3" w:type="default"/>
      <w:footerReference r:id="rId4" w:type="default"/>
      <w:footerReference r:id="rId5" w:type="even"/>
      <w:pgSz w:w="12240" w:h="15840"/>
      <w:pgMar w:top="1296" w:right="864" w:bottom="864" w:left="864" w:header="720" w:footer="100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Times">
    <w:altName w:val="Times New Roman"/>
    <w:panose1 w:val="00000500000000020000"/>
    <w:charset w:val="00"/>
    <w:family w:val="auto"/>
    <w:pitch w:val="default"/>
    <w:sig w:usb0="00000000" w:usb1="00000000" w:usb2="00000000" w:usb3="00000000" w:csb0="0000019F" w:csb1="00000000"/>
  </w:font>
  <w:font w:name="Vrinda">
    <w:altName w:val="苹方-简"/>
    <w:panose1 w:val="020B0502040204020203"/>
    <w:charset w:val="00"/>
    <w:family w:val="swiss"/>
    <w:pitch w:val="default"/>
    <w:sig w:usb0="00000000" w:usb1="00000000" w:usb2="00000000" w:usb3="00000000" w:csb0="00000001"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 w:name="Arial Bold">
    <w:panose1 w:val="020B0604020202090204"/>
    <w:charset w:val="00"/>
    <w:family w:val="auto"/>
    <w:pitch w:val="default"/>
    <w:sig w:usb0="E0000AFF" w:usb1="00007843" w:usb2="00000001" w:usb3="00000000" w:csb0="400001BF" w:csb1="DFF70000"/>
  </w:font>
  <w:font w:name="Arial">
    <w:panose1 w:val="020B0604020202090204"/>
    <w:charset w:val="00"/>
    <w:family w:val="auto"/>
    <w:pitch w:val="default"/>
    <w:sig w:usb0="E0000AFF" w:usb1="00007843" w:usb2="00000001" w:usb3="00000000" w:csb0="400001BF" w:csb1="DFF70000"/>
  </w:font>
  <w:font w:name="Symbol">
    <w:altName w:val="Kingsoft Sig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B8070">
    <w:pPr>
      <w:pStyle w:val="12"/>
      <w:framePr w:wrap="around" w:vAnchor="text" w:hAnchor="margin" w:xAlign="center" w:y="1"/>
      <w:rPr>
        <w:rStyle w:val="20"/>
        <w:rFonts w:ascii="Arial" w:hAnsi="Arial"/>
        <w:sz w:val="22"/>
      </w:rPr>
    </w:pPr>
    <w:r>
      <w:rPr>
        <w:rStyle w:val="20"/>
        <w:rFonts w:ascii="Arial" w:hAnsi="Arial"/>
        <w:sz w:val="22"/>
      </w:rPr>
      <w:fldChar w:fldCharType="begin"/>
    </w:r>
    <w:r>
      <w:rPr>
        <w:rStyle w:val="20"/>
        <w:rFonts w:ascii="Arial" w:hAnsi="Arial"/>
        <w:sz w:val="22"/>
      </w:rPr>
      <w:instrText xml:space="preserve">PAGE  </w:instrText>
    </w:r>
    <w:r>
      <w:rPr>
        <w:rStyle w:val="20"/>
        <w:rFonts w:ascii="Arial" w:hAnsi="Arial"/>
        <w:sz w:val="22"/>
      </w:rPr>
      <w:fldChar w:fldCharType="separate"/>
    </w:r>
    <w:r>
      <w:rPr>
        <w:rStyle w:val="20"/>
        <w:rFonts w:ascii="Arial" w:hAnsi="Arial"/>
        <w:sz w:val="22"/>
      </w:rPr>
      <w:t>2</w:t>
    </w:r>
    <w:r>
      <w:rPr>
        <w:rStyle w:val="20"/>
        <w:rFonts w:ascii="Arial" w:hAnsi="Arial"/>
        <w:sz w:val="22"/>
      </w:rPr>
      <w:fldChar w:fldCharType="end"/>
    </w:r>
  </w:p>
  <w:p w14:paraId="0ACA7571">
    <w:pPr>
      <w:pStyle w:val="12"/>
      <w:jc w:val="center"/>
      <w:rPr>
        <w:rFonts w:ascii="Arial" w:hAnsi="Arial"/>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45B6E">
    <w:pPr>
      <w:pStyle w:val="12"/>
      <w:framePr w:wrap="around" w:vAnchor="text" w:hAnchor="margin" w:xAlign="center" w:y="1"/>
      <w:rPr>
        <w:rStyle w:val="20"/>
      </w:rPr>
    </w:pPr>
    <w:r>
      <w:rPr>
        <w:rStyle w:val="20"/>
      </w:rPr>
      <w:fldChar w:fldCharType="begin"/>
    </w:r>
    <w:r>
      <w:rPr>
        <w:rStyle w:val="20"/>
      </w:rPr>
      <w:instrText xml:space="preserve">PAGE  </w:instrText>
    </w:r>
    <w:r>
      <w:rPr>
        <w:rStyle w:val="20"/>
      </w:rPr>
      <w:fldChar w:fldCharType="end"/>
    </w:r>
  </w:p>
  <w:p w14:paraId="2AB8E21F">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1E4C0">
    <w:pPr>
      <w:pStyle w:val="13"/>
      <w:pBdr>
        <w:bottom w:val="single" w:color="auto" w:sz="4" w:space="1"/>
      </w:pBdr>
      <w:tabs>
        <w:tab w:val="right" w:pos="9360"/>
        <w:tab w:val="clear" w:pos="8640"/>
      </w:tabs>
      <w:rPr>
        <w:rFonts w:ascii="Arial" w:hAnsi="Arial"/>
        <w:b/>
        <w:sz w:val="20"/>
      </w:rPr>
    </w:pPr>
    <w:r>
      <w:rPr>
        <w:rFonts w:ascii="Arial" w:hAnsi="Arial"/>
        <w:sz w:val="18"/>
      </w:rPr>
      <w:t>Revised</w:t>
    </w:r>
    <w:r>
      <w:rPr>
        <w:rFonts w:hint="eastAsia" w:ascii="Arial" w:hAnsi="Arial" w:eastAsia="宋体"/>
        <w:sz w:val="18"/>
        <w:lang w:eastAsia="zh-CN"/>
      </w:rPr>
      <w:t xml:space="preserve"> </w:t>
    </w:r>
    <w:r>
      <w:rPr>
        <w:rFonts w:ascii="Arial" w:hAnsi="Arial" w:eastAsia="宋体"/>
        <w:sz w:val="18"/>
        <w:lang w:eastAsia="zh-CN"/>
      </w:rPr>
      <w:t>March</w:t>
    </w:r>
    <w:r>
      <w:rPr>
        <w:rFonts w:hint="eastAsia" w:ascii="Arial" w:hAnsi="Arial" w:eastAsia="宋体"/>
        <w:sz w:val="18"/>
        <w:lang w:eastAsia="zh-CN"/>
      </w:rPr>
      <w:t xml:space="preserve"> 20</w:t>
    </w:r>
    <w:r>
      <w:rPr>
        <w:rFonts w:ascii="Arial" w:hAnsi="Arial" w:eastAsia="宋体"/>
        <w:sz w:val="18"/>
        <w:lang w:eastAsia="zh-CN"/>
      </w:rPr>
      <w:t>23</w:t>
    </w:r>
    <w:r>
      <w:tab/>
    </w:r>
    <w:r>
      <w:tab/>
    </w:r>
    <w:r>
      <w:rPr>
        <w:rFonts w:ascii="Arial" w:hAnsi="Arial"/>
        <w:b/>
        <w:sz w:val="20"/>
      </w:rPr>
      <w:t>Wei Xie, Ph.D.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BF357"/>
    <w:multiLevelType w:val="multilevel"/>
    <w:tmpl w:val="B0FBF357"/>
    <w:lvl w:ilvl="0" w:tentative="0">
      <w:start w:val="1"/>
      <w:numFmt w:val="decimal"/>
      <w:suff w:val="space"/>
      <w:lvlText w:val="%1."/>
      <w:lvlJc w:val="left"/>
      <w:pPr>
        <w:ind w:left="300" w:hanging="238"/>
      </w:pPr>
      <w:rPr>
        <w:vertAlign w:val="baseline"/>
      </w:rPr>
    </w:lvl>
    <w:lvl w:ilvl="1" w:tentative="0">
      <w:start w:val="1"/>
      <w:numFmt w:val="lowerLetter"/>
      <w:lvlText w:val="%2."/>
      <w:lvlJc w:val="left"/>
      <w:pPr>
        <w:tabs>
          <w:tab w:val="left" w:pos="-420"/>
        </w:tabs>
        <w:ind w:left="1020" w:hanging="360"/>
      </w:pPr>
    </w:lvl>
    <w:lvl w:ilvl="2" w:tentative="0">
      <w:start w:val="1"/>
      <w:numFmt w:val="lowerRoman"/>
      <w:lvlText w:val="%3."/>
      <w:lvlJc w:val="right"/>
      <w:pPr>
        <w:tabs>
          <w:tab w:val="left" w:pos="-420"/>
        </w:tabs>
        <w:ind w:left="1740" w:hanging="180"/>
      </w:pPr>
    </w:lvl>
    <w:lvl w:ilvl="3" w:tentative="0">
      <w:start w:val="1"/>
      <w:numFmt w:val="decimal"/>
      <w:lvlText w:val="%4."/>
      <w:lvlJc w:val="left"/>
      <w:pPr>
        <w:tabs>
          <w:tab w:val="left" w:pos="-420"/>
        </w:tabs>
        <w:ind w:left="2460" w:hanging="360"/>
      </w:pPr>
    </w:lvl>
    <w:lvl w:ilvl="4" w:tentative="0">
      <w:start w:val="1"/>
      <w:numFmt w:val="lowerLetter"/>
      <w:lvlText w:val="%5."/>
      <w:lvlJc w:val="left"/>
      <w:pPr>
        <w:tabs>
          <w:tab w:val="left" w:pos="-420"/>
        </w:tabs>
        <w:ind w:left="3180" w:hanging="360"/>
      </w:pPr>
    </w:lvl>
    <w:lvl w:ilvl="5" w:tentative="0">
      <w:start w:val="1"/>
      <w:numFmt w:val="lowerRoman"/>
      <w:lvlText w:val="%6."/>
      <w:lvlJc w:val="right"/>
      <w:pPr>
        <w:tabs>
          <w:tab w:val="left" w:pos="-420"/>
        </w:tabs>
        <w:ind w:left="3900" w:hanging="180"/>
      </w:pPr>
    </w:lvl>
    <w:lvl w:ilvl="6" w:tentative="0">
      <w:start w:val="1"/>
      <w:numFmt w:val="decimal"/>
      <w:lvlText w:val="%7."/>
      <w:lvlJc w:val="left"/>
      <w:pPr>
        <w:tabs>
          <w:tab w:val="left" w:pos="-420"/>
        </w:tabs>
        <w:ind w:left="4620" w:hanging="360"/>
      </w:pPr>
    </w:lvl>
    <w:lvl w:ilvl="7" w:tentative="0">
      <w:start w:val="1"/>
      <w:numFmt w:val="lowerLetter"/>
      <w:lvlText w:val="%8."/>
      <w:lvlJc w:val="left"/>
      <w:pPr>
        <w:tabs>
          <w:tab w:val="left" w:pos="-420"/>
        </w:tabs>
        <w:ind w:left="5340" w:hanging="360"/>
      </w:pPr>
    </w:lvl>
    <w:lvl w:ilvl="8" w:tentative="0">
      <w:start w:val="1"/>
      <w:numFmt w:val="lowerRoman"/>
      <w:lvlText w:val="%9."/>
      <w:lvlJc w:val="right"/>
      <w:pPr>
        <w:tabs>
          <w:tab w:val="left" w:pos="-420"/>
        </w:tabs>
        <w:ind w:left="6060" w:hanging="180"/>
      </w:pPr>
    </w:lvl>
  </w:abstractNum>
  <w:abstractNum w:abstractNumId="1">
    <w:nsid w:val="60BE1A11"/>
    <w:multiLevelType w:val="multilevel"/>
    <w:tmpl w:val="60BE1A11"/>
    <w:lvl w:ilvl="0" w:tentative="0">
      <w:start w:val="1"/>
      <w:numFmt w:val="decimal"/>
      <w:lvlText w:val="%1."/>
      <w:lvlJc w:val="left"/>
      <w:pPr>
        <w:ind w:left="720" w:hanging="360"/>
      </w:pPr>
      <w:rPr>
        <w:vertAlign w:val="baseli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U4NTA5OWY1ZDJmNDk5ZjA5YWNiM2ZhZDI4NmE0NmYifQ=="/>
  </w:docVars>
  <w:rsids>
    <w:rsidRoot w:val="00643CBA"/>
    <w:rsid w:val="0000061B"/>
    <w:rsid w:val="00003C75"/>
    <w:rsid w:val="00011CBB"/>
    <w:rsid w:val="00012762"/>
    <w:rsid w:val="00012EF1"/>
    <w:rsid w:val="00020EBF"/>
    <w:rsid w:val="00022DE6"/>
    <w:rsid w:val="000243F5"/>
    <w:rsid w:val="00024977"/>
    <w:rsid w:val="0002505A"/>
    <w:rsid w:val="0002534C"/>
    <w:rsid w:val="00025979"/>
    <w:rsid w:val="00025FA4"/>
    <w:rsid w:val="00031871"/>
    <w:rsid w:val="00037080"/>
    <w:rsid w:val="000372A9"/>
    <w:rsid w:val="00037FE9"/>
    <w:rsid w:val="000408BE"/>
    <w:rsid w:val="00040F2E"/>
    <w:rsid w:val="00043493"/>
    <w:rsid w:val="00043B1D"/>
    <w:rsid w:val="00045473"/>
    <w:rsid w:val="0004552C"/>
    <w:rsid w:val="000463ED"/>
    <w:rsid w:val="00046CDF"/>
    <w:rsid w:val="000473E0"/>
    <w:rsid w:val="00050379"/>
    <w:rsid w:val="00050ECA"/>
    <w:rsid w:val="00056AD7"/>
    <w:rsid w:val="00056EC1"/>
    <w:rsid w:val="00060D66"/>
    <w:rsid w:val="000640F0"/>
    <w:rsid w:val="00066753"/>
    <w:rsid w:val="00073646"/>
    <w:rsid w:val="00074F4A"/>
    <w:rsid w:val="000755EB"/>
    <w:rsid w:val="00075B65"/>
    <w:rsid w:val="00075E63"/>
    <w:rsid w:val="00076035"/>
    <w:rsid w:val="00076932"/>
    <w:rsid w:val="00081C21"/>
    <w:rsid w:val="00081C86"/>
    <w:rsid w:val="0008346F"/>
    <w:rsid w:val="0008355B"/>
    <w:rsid w:val="00083957"/>
    <w:rsid w:val="000846D3"/>
    <w:rsid w:val="00087167"/>
    <w:rsid w:val="00087B21"/>
    <w:rsid w:val="00093A1D"/>
    <w:rsid w:val="000943D3"/>
    <w:rsid w:val="00094DFE"/>
    <w:rsid w:val="000955C4"/>
    <w:rsid w:val="00095F01"/>
    <w:rsid w:val="000961DB"/>
    <w:rsid w:val="000969C4"/>
    <w:rsid w:val="00097A7F"/>
    <w:rsid w:val="000A08BD"/>
    <w:rsid w:val="000A164C"/>
    <w:rsid w:val="000A29DC"/>
    <w:rsid w:val="000A4564"/>
    <w:rsid w:val="000A5AE4"/>
    <w:rsid w:val="000A5D16"/>
    <w:rsid w:val="000B028F"/>
    <w:rsid w:val="000B7101"/>
    <w:rsid w:val="000B7458"/>
    <w:rsid w:val="000C3D8C"/>
    <w:rsid w:val="000C5579"/>
    <w:rsid w:val="000C7008"/>
    <w:rsid w:val="000C77C7"/>
    <w:rsid w:val="000C77D2"/>
    <w:rsid w:val="000C78AB"/>
    <w:rsid w:val="000D0392"/>
    <w:rsid w:val="000D0E57"/>
    <w:rsid w:val="000D27C3"/>
    <w:rsid w:val="000D3412"/>
    <w:rsid w:val="000D6A5A"/>
    <w:rsid w:val="000D7EB9"/>
    <w:rsid w:val="000E0805"/>
    <w:rsid w:val="000E10C7"/>
    <w:rsid w:val="000E1A85"/>
    <w:rsid w:val="000E3F1C"/>
    <w:rsid w:val="000F0172"/>
    <w:rsid w:val="000F26E6"/>
    <w:rsid w:val="000F7C0A"/>
    <w:rsid w:val="00114AF3"/>
    <w:rsid w:val="0011604B"/>
    <w:rsid w:val="00116F7F"/>
    <w:rsid w:val="00122BED"/>
    <w:rsid w:val="00122E4D"/>
    <w:rsid w:val="001249A2"/>
    <w:rsid w:val="0012566D"/>
    <w:rsid w:val="00125DDF"/>
    <w:rsid w:val="00136009"/>
    <w:rsid w:val="001368DC"/>
    <w:rsid w:val="00136FAA"/>
    <w:rsid w:val="00137A2A"/>
    <w:rsid w:val="00145445"/>
    <w:rsid w:val="00150550"/>
    <w:rsid w:val="001534CA"/>
    <w:rsid w:val="00156B4F"/>
    <w:rsid w:val="00163AF3"/>
    <w:rsid w:val="00165860"/>
    <w:rsid w:val="00166F39"/>
    <w:rsid w:val="00167FA0"/>
    <w:rsid w:val="00170B53"/>
    <w:rsid w:val="0017119A"/>
    <w:rsid w:val="0017168E"/>
    <w:rsid w:val="00172253"/>
    <w:rsid w:val="001734CF"/>
    <w:rsid w:val="00174B08"/>
    <w:rsid w:val="0017572E"/>
    <w:rsid w:val="00180142"/>
    <w:rsid w:val="00181958"/>
    <w:rsid w:val="00181FD4"/>
    <w:rsid w:val="0018304A"/>
    <w:rsid w:val="00183480"/>
    <w:rsid w:val="001856F4"/>
    <w:rsid w:val="001857C7"/>
    <w:rsid w:val="0019335F"/>
    <w:rsid w:val="001952CA"/>
    <w:rsid w:val="001A3BDF"/>
    <w:rsid w:val="001A53CA"/>
    <w:rsid w:val="001A7078"/>
    <w:rsid w:val="001A75F9"/>
    <w:rsid w:val="001A7CF1"/>
    <w:rsid w:val="001B0E05"/>
    <w:rsid w:val="001B19EF"/>
    <w:rsid w:val="001B20CD"/>
    <w:rsid w:val="001B4BE1"/>
    <w:rsid w:val="001B722E"/>
    <w:rsid w:val="001B7CF5"/>
    <w:rsid w:val="001C2503"/>
    <w:rsid w:val="001C4F20"/>
    <w:rsid w:val="001D0A1F"/>
    <w:rsid w:val="001D146C"/>
    <w:rsid w:val="001D182E"/>
    <w:rsid w:val="001D1A17"/>
    <w:rsid w:val="001D4E80"/>
    <w:rsid w:val="001D6BC8"/>
    <w:rsid w:val="001D7FA2"/>
    <w:rsid w:val="001E26D4"/>
    <w:rsid w:val="001F14E1"/>
    <w:rsid w:val="001F34D2"/>
    <w:rsid w:val="001F5581"/>
    <w:rsid w:val="001F57A5"/>
    <w:rsid w:val="001F6DEA"/>
    <w:rsid w:val="00200154"/>
    <w:rsid w:val="00200B41"/>
    <w:rsid w:val="00202BA2"/>
    <w:rsid w:val="00205766"/>
    <w:rsid w:val="00207F52"/>
    <w:rsid w:val="002112ED"/>
    <w:rsid w:val="00211D4E"/>
    <w:rsid w:val="00212CC8"/>
    <w:rsid w:val="0021358E"/>
    <w:rsid w:val="002137F1"/>
    <w:rsid w:val="00215F79"/>
    <w:rsid w:val="002201DB"/>
    <w:rsid w:val="00221BFF"/>
    <w:rsid w:val="00223572"/>
    <w:rsid w:val="002259FA"/>
    <w:rsid w:val="0023048A"/>
    <w:rsid w:val="00230D0C"/>
    <w:rsid w:val="002353AE"/>
    <w:rsid w:val="00236DAE"/>
    <w:rsid w:val="00240E07"/>
    <w:rsid w:val="002416F2"/>
    <w:rsid w:val="0024180B"/>
    <w:rsid w:val="002424D5"/>
    <w:rsid w:val="002454E5"/>
    <w:rsid w:val="00246D93"/>
    <w:rsid w:val="002509DB"/>
    <w:rsid w:val="0025436E"/>
    <w:rsid w:val="00254BF8"/>
    <w:rsid w:val="00255151"/>
    <w:rsid w:val="00260D9F"/>
    <w:rsid w:val="002647E0"/>
    <w:rsid w:val="00272732"/>
    <w:rsid w:val="00273363"/>
    <w:rsid w:val="00274880"/>
    <w:rsid w:val="00274A40"/>
    <w:rsid w:val="00276C34"/>
    <w:rsid w:val="00277E4E"/>
    <w:rsid w:val="0028112E"/>
    <w:rsid w:val="00291EEC"/>
    <w:rsid w:val="00293B42"/>
    <w:rsid w:val="002967D9"/>
    <w:rsid w:val="002A1C3C"/>
    <w:rsid w:val="002A67EB"/>
    <w:rsid w:val="002A76E0"/>
    <w:rsid w:val="002B4828"/>
    <w:rsid w:val="002B5366"/>
    <w:rsid w:val="002B53AE"/>
    <w:rsid w:val="002B53E7"/>
    <w:rsid w:val="002C17B9"/>
    <w:rsid w:val="002C413A"/>
    <w:rsid w:val="002C5921"/>
    <w:rsid w:val="002C5A9A"/>
    <w:rsid w:val="002C7FDF"/>
    <w:rsid w:val="002D0577"/>
    <w:rsid w:val="002D5DB3"/>
    <w:rsid w:val="002D6B64"/>
    <w:rsid w:val="002E017C"/>
    <w:rsid w:val="002E2823"/>
    <w:rsid w:val="002E3989"/>
    <w:rsid w:val="002E470B"/>
    <w:rsid w:val="002E70D0"/>
    <w:rsid w:val="002E772C"/>
    <w:rsid w:val="002F10C3"/>
    <w:rsid w:val="002F4127"/>
    <w:rsid w:val="002F573D"/>
    <w:rsid w:val="00302A6D"/>
    <w:rsid w:val="003056C5"/>
    <w:rsid w:val="003062EC"/>
    <w:rsid w:val="00306E89"/>
    <w:rsid w:val="003115BB"/>
    <w:rsid w:val="003137E3"/>
    <w:rsid w:val="003226CC"/>
    <w:rsid w:val="00322D94"/>
    <w:rsid w:val="0032357E"/>
    <w:rsid w:val="00326539"/>
    <w:rsid w:val="00335BB5"/>
    <w:rsid w:val="00341D6B"/>
    <w:rsid w:val="00344532"/>
    <w:rsid w:val="00347736"/>
    <w:rsid w:val="00351693"/>
    <w:rsid w:val="00352F9D"/>
    <w:rsid w:val="003539E6"/>
    <w:rsid w:val="00356994"/>
    <w:rsid w:val="00356A45"/>
    <w:rsid w:val="00356BE5"/>
    <w:rsid w:val="00361F97"/>
    <w:rsid w:val="003623E2"/>
    <w:rsid w:val="00363AE4"/>
    <w:rsid w:val="003642B4"/>
    <w:rsid w:val="003713E9"/>
    <w:rsid w:val="00372248"/>
    <w:rsid w:val="003723AB"/>
    <w:rsid w:val="00373D9D"/>
    <w:rsid w:val="003806BC"/>
    <w:rsid w:val="00382656"/>
    <w:rsid w:val="0038312D"/>
    <w:rsid w:val="00387925"/>
    <w:rsid w:val="00394848"/>
    <w:rsid w:val="003951D6"/>
    <w:rsid w:val="00395209"/>
    <w:rsid w:val="0039727C"/>
    <w:rsid w:val="0039793F"/>
    <w:rsid w:val="003A07DC"/>
    <w:rsid w:val="003A2EDB"/>
    <w:rsid w:val="003A3C7D"/>
    <w:rsid w:val="003A4236"/>
    <w:rsid w:val="003A4807"/>
    <w:rsid w:val="003B0710"/>
    <w:rsid w:val="003B0A7A"/>
    <w:rsid w:val="003B266F"/>
    <w:rsid w:val="003B743E"/>
    <w:rsid w:val="003C00D8"/>
    <w:rsid w:val="003C479E"/>
    <w:rsid w:val="003C6182"/>
    <w:rsid w:val="003C667B"/>
    <w:rsid w:val="003C72D2"/>
    <w:rsid w:val="003D1E92"/>
    <w:rsid w:val="003D39E6"/>
    <w:rsid w:val="003D46E2"/>
    <w:rsid w:val="003D4B8B"/>
    <w:rsid w:val="003D55D6"/>
    <w:rsid w:val="003D6A56"/>
    <w:rsid w:val="003D7363"/>
    <w:rsid w:val="003E410C"/>
    <w:rsid w:val="003E5012"/>
    <w:rsid w:val="003E676F"/>
    <w:rsid w:val="003F202D"/>
    <w:rsid w:val="003F3307"/>
    <w:rsid w:val="003F3A62"/>
    <w:rsid w:val="003F7825"/>
    <w:rsid w:val="003F7B69"/>
    <w:rsid w:val="00402933"/>
    <w:rsid w:val="00402B71"/>
    <w:rsid w:val="004045F1"/>
    <w:rsid w:val="00405558"/>
    <w:rsid w:val="0040579A"/>
    <w:rsid w:val="00405F7F"/>
    <w:rsid w:val="00410715"/>
    <w:rsid w:val="00413BF5"/>
    <w:rsid w:val="00413DAA"/>
    <w:rsid w:val="004149D1"/>
    <w:rsid w:val="00415833"/>
    <w:rsid w:val="00416A6E"/>
    <w:rsid w:val="00417246"/>
    <w:rsid w:val="00424464"/>
    <w:rsid w:val="00430935"/>
    <w:rsid w:val="00434A58"/>
    <w:rsid w:val="00435C1E"/>
    <w:rsid w:val="004379B9"/>
    <w:rsid w:val="00440329"/>
    <w:rsid w:val="00442A23"/>
    <w:rsid w:val="00445B44"/>
    <w:rsid w:val="004460C1"/>
    <w:rsid w:val="00446A9F"/>
    <w:rsid w:val="004505FD"/>
    <w:rsid w:val="0045117B"/>
    <w:rsid w:val="00454A91"/>
    <w:rsid w:val="004600E8"/>
    <w:rsid w:val="00462897"/>
    <w:rsid w:val="00462B33"/>
    <w:rsid w:val="004631AE"/>
    <w:rsid w:val="00463301"/>
    <w:rsid w:val="00463917"/>
    <w:rsid w:val="0046583A"/>
    <w:rsid w:val="004700B1"/>
    <w:rsid w:val="004709A7"/>
    <w:rsid w:val="00490033"/>
    <w:rsid w:val="00491F5F"/>
    <w:rsid w:val="00493B62"/>
    <w:rsid w:val="004A1C93"/>
    <w:rsid w:val="004A64BA"/>
    <w:rsid w:val="004A6BC8"/>
    <w:rsid w:val="004A7A70"/>
    <w:rsid w:val="004A7D82"/>
    <w:rsid w:val="004B110F"/>
    <w:rsid w:val="004B174E"/>
    <w:rsid w:val="004B28A0"/>
    <w:rsid w:val="004B44D0"/>
    <w:rsid w:val="004B6336"/>
    <w:rsid w:val="004C4797"/>
    <w:rsid w:val="004D0246"/>
    <w:rsid w:val="004D03DE"/>
    <w:rsid w:val="004D1080"/>
    <w:rsid w:val="004D1298"/>
    <w:rsid w:val="004D62B0"/>
    <w:rsid w:val="004D7ABF"/>
    <w:rsid w:val="004E02FA"/>
    <w:rsid w:val="004E238F"/>
    <w:rsid w:val="004E2CB5"/>
    <w:rsid w:val="004E2D57"/>
    <w:rsid w:val="004F1C25"/>
    <w:rsid w:val="004F3696"/>
    <w:rsid w:val="004F36E7"/>
    <w:rsid w:val="004F64FB"/>
    <w:rsid w:val="004F70CA"/>
    <w:rsid w:val="004F7C14"/>
    <w:rsid w:val="004F7D30"/>
    <w:rsid w:val="0050166A"/>
    <w:rsid w:val="0050634C"/>
    <w:rsid w:val="005071B6"/>
    <w:rsid w:val="00507EAD"/>
    <w:rsid w:val="0051077B"/>
    <w:rsid w:val="00510C2F"/>
    <w:rsid w:val="005130A8"/>
    <w:rsid w:val="00515F16"/>
    <w:rsid w:val="00517256"/>
    <w:rsid w:val="00521BF1"/>
    <w:rsid w:val="005262EA"/>
    <w:rsid w:val="00526DDD"/>
    <w:rsid w:val="00532E69"/>
    <w:rsid w:val="0053565B"/>
    <w:rsid w:val="00536F3B"/>
    <w:rsid w:val="00540B0A"/>
    <w:rsid w:val="00542398"/>
    <w:rsid w:val="00542A50"/>
    <w:rsid w:val="00547C56"/>
    <w:rsid w:val="00550023"/>
    <w:rsid w:val="00550F57"/>
    <w:rsid w:val="00552153"/>
    <w:rsid w:val="0055254A"/>
    <w:rsid w:val="00553A54"/>
    <w:rsid w:val="00555037"/>
    <w:rsid w:val="00556DDD"/>
    <w:rsid w:val="00557D2E"/>
    <w:rsid w:val="00561111"/>
    <w:rsid w:val="00561148"/>
    <w:rsid w:val="005706D8"/>
    <w:rsid w:val="00571CEC"/>
    <w:rsid w:val="00572320"/>
    <w:rsid w:val="00572501"/>
    <w:rsid w:val="005725A8"/>
    <w:rsid w:val="005745A1"/>
    <w:rsid w:val="005754AE"/>
    <w:rsid w:val="00580BD9"/>
    <w:rsid w:val="00582E73"/>
    <w:rsid w:val="00583554"/>
    <w:rsid w:val="005907FC"/>
    <w:rsid w:val="0059426E"/>
    <w:rsid w:val="005942AD"/>
    <w:rsid w:val="00596043"/>
    <w:rsid w:val="005A22FE"/>
    <w:rsid w:val="005A46C4"/>
    <w:rsid w:val="005A72E2"/>
    <w:rsid w:val="005A79A6"/>
    <w:rsid w:val="005A7E62"/>
    <w:rsid w:val="005B00B1"/>
    <w:rsid w:val="005B6FE6"/>
    <w:rsid w:val="005C751D"/>
    <w:rsid w:val="005D0C9B"/>
    <w:rsid w:val="005D428B"/>
    <w:rsid w:val="005D5D61"/>
    <w:rsid w:val="005E49F4"/>
    <w:rsid w:val="005E4C19"/>
    <w:rsid w:val="005E4CB8"/>
    <w:rsid w:val="005E53E9"/>
    <w:rsid w:val="005F1C6C"/>
    <w:rsid w:val="005F29BB"/>
    <w:rsid w:val="005F40ED"/>
    <w:rsid w:val="005F5772"/>
    <w:rsid w:val="0060051D"/>
    <w:rsid w:val="0060475C"/>
    <w:rsid w:val="006054C4"/>
    <w:rsid w:val="006065B9"/>
    <w:rsid w:val="006072C0"/>
    <w:rsid w:val="0061667F"/>
    <w:rsid w:val="00617079"/>
    <w:rsid w:val="006217CF"/>
    <w:rsid w:val="00622118"/>
    <w:rsid w:val="00624478"/>
    <w:rsid w:val="00626BF9"/>
    <w:rsid w:val="00627DC0"/>
    <w:rsid w:val="00630E89"/>
    <w:rsid w:val="0063199B"/>
    <w:rsid w:val="00633123"/>
    <w:rsid w:val="0063371C"/>
    <w:rsid w:val="00636D20"/>
    <w:rsid w:val="00637843"/>
    <w:rsid w:val="006405A8"/>
    <w:rsid w:val="00641B06"/>
    <w:rsid w:val="00641EC1"/>
    <w:rsid w:val="00643C64"/>
    <w:rsid w:val="00643CBA"/>
    <w:rsid w:val="006506BF"/>
    <w:rsid w:val="006561F7"/>
    <w:rsid w:val="00661E82"/>
    <w:rsid w:val="00664EA4"/>
    <w:rsid w:val="00666E45"/>
    <w:rsid w:val="00670B69"/>
    <w:rsid w:val="00673443"/>
    <w:rsid w:val="0068125F"/>
    <w:rsid w:val="00684EDE"/>
    <w:rsid w:val="006870B7"/>
    <w:rsid w:val="00687B81"/>
    <w:rsid w:val="00691228"/>
    <w:rsid w:val="0069185E"/>
    <w:rsid w:val="006928AF"/>
    <w:rsid w:val="006A38FD"/>
    <w:rsid w:val="006A57D7"/>
    <w:rsid w:val="006B23FE"/>
    <w:rsid w:val="006B26B0"/>
    <w:rsid w:val="006B36A9"/>
    <w:rsid w:val="006B3F47"/>
    <w:rsid w:val="006B5CF0"/>
    <w:rsid w:val="006C0293"/>
    <w:rsid w:val="006C13F2"/>
    <w:rsid w:val="006C29A8"/>
    <w:rsid w:val="006C2CDF"/>
    <w:rsid w:val="006C39F9"/>
    <w:rsid w:val="006C4E2B"/>
    <w:rsid w:val="006C5495"/>
    <w:rsid w:val="006C5FBF"/>
    <w:rsid w:val="006D0CA9"/>
    <w:rsid w:val="006D362D"/>
    <w:rsid w:val="006D4453"/>
    <w:rsid w:val="006D47CA"/>
    <w:rsid w:val="006D6AD8"/>
    <w:rsid w:val="006D72F5"/>
    <w:rsid w:val="006E085A"/>
    <w:rsid w:val="006E436D"/>
    <w:rsid w:val="006E4E84"/>
    <w:rsid w:val="006F057B"/>
    <w:rsid w:val="006F0F3C"/>
    <w:rsid w:val="006F11BE"/>
    <w:rsid w:val="006F537E"/>
    <w:rsid w:val="006F7111"/>
    <w:rsid w:val="006F783F"/>
    <w:rsid w:val="00700654"/>
    <w:rsid w:val="00700FC4"/>
    <w:rsid w:val="00701046"/>
    <w:rsid w:val="00702950"/>
    <w:rsid w:val="0070424D"/>
    <w:rsid w:val="00707BC8"/>
    <w:rsid w:val="00710094"/>
    <w:rsid w:val="0071044E"/>
    <w:rsid w:val="00712D57"/>
    <w:rsid w:val="00713F78"/>
    <w:rsid w:val="00716691"/>
    <w:rsid w:val="00716C17"/>
    <w:rsid w:val="007222BC"/>
    <w:rsid w:val="00724B00"/>
    <w:rsid w:val="007254DD"/>
    <w:rsid w:val="007273D0"/>
    <w:rsid w:val="00727B61"/>
    <w:rsid w:val="00730D09"/>
    <w:rsid w:val="007310C5"/>
    <w:rsid w:val="00731E8E"/>
    <w:rsid w:val="00733057"/>
    <w:rsid w:val="00733BB8"/>
    <w:rsid w:val="0074025F"/>
    <w:rsid w:val="00740524"/>
    <w:rsid w:val="00741627"/>
    <w:rsid w:val="00750C1C"/>
    <w:rsid w:val="00751762"/>
    <w:rsid w:val="007519EB"/>
    <w:rsid w:val="00752DAC"/>
    <w:rsid w:val="007546C3"/>
    <w:rsid w:val="00756F0E"/>
    <w:rsid w:val="00757A99"/>
    <w:rsid w:val="00757C7A"/>
    <w:rsid w:val="007611A1"/>
    <w:rsid w:val="0076489C"/>
    <w:rsid w:val="00770C5F"/>
    <w:rsid w:val="007716E8"/>
    <w:rsid w:val="00771BCA"/>
    <w:rsid w:val="00772C91"/>
    <w:rsid w:val="007757DC"/>
    <w:rsid w:val="00777230"/>
    <w:rsid w:val="0078596D"/>
    <w:rsid w:val="007878F1"/>
    <w:rsid w:val="007915B4"/>
    <w:rsid w:val="00792A95"/>
    <w:rsid w:val="007950DE"/>
    <w:rsid w:val="00795320"/>
    <w:rsid w:val="00795F3E"/>
    <w:rsid w:val="007A1545"/>
    <w:rsid w:val="007A1829"/>
    <w:rsid w:val="007A1C46"/>
    <w:rsid w:val="007A2DD0"/>
    <w:rsid w:val="007A3AF0"/>
    <w:rsid w:val="007A3C6D"/>
    <w:rsid w:val="007A5318"/>
    <w:rsid w:val="007B4FBB"/>
    <w:rsid w:val="007B524A"/>
    <w:rsid w:val="007C0F10"/>
    <w:rsid w:val="007C138D"/>
    <w:rsid w:val="007C172F"/>
    <w:rsid w:val="007C4383"/>
    <w:rsid w:val="007D37B8"/>
    <w:rsid w:val="007D5D79"/>
    <w:rsid w:val="007E74E7"/>
    <w:rsid w:val="007F2B84"/>
    <w:rsid w:val="007F7F7E"/>
    <w:rsid w:val="0080145C"/>
    <w:rsid w:val="00802651"/>
    <w:rsid w:val="00804DA0"/>
    <w:rsid w:val="00805735"/>
    <w:rsid w:val="008062E5"/>
    <w:rsid w:val="008070B3"/>
    <w:rsid w:val="00813DA6"/>
    <w:rsid w:val="00817BDF"/>
    <w:rsid w:val="00817DBC"/>
    <w:rsid w:val="0082302E"/>
    <w:rsid w:val="008256FF"/>
    <w:rsid w:val="00830333"/>
    <w:rsid w:val="008306E1"/>
    <w:rsid w:val="00832098"/>
    <w:rsid w:val="00840009"/>
    <w:rsid w:val="00841A91"/>
    <w:rsid w:val="00844CD7"/>
    <w:rsid w:val="00845794"/>
    <w:rsid w:val="00845C7D"/>
    <w:rsid w:val="008535CA"/>
    <w:rsid w:val="00856F76"/>
    <w:rsid w:val="00860405"/>
    <w:rsid w:val="008607CE"/>
    <w:rsid w:val="008609B7"/>
    <w:rsid w:val="00864808"/>
    <w:rsid w:val="00865A4E"/>
    <w:rsid w:val="0086684D"/>
    <w:rsid w:val="008724B6"/>
    <w:rsid w:val="00873862"/>
    <w:rsid w:val="00874473"/>
    <w:rsid w:val="00876895"/>
    <w:rsid w:val="0088084F"/>
    <w:rsid w:val="00882303"/>
    <w:rsid w:val="00884D34"/>
    <w:rsid w:val="00892130"/>
    <w:rsid w:val="008927DB"/>
    <w:rsid w:val="00897D7E"/>
    <w:rsid w:val="008A0D72"/>
    <w:rsid w:val="008A5689"/>
    <w:rsid w:val="008B03B3"/>
    <w:rsid w:val="008B05EC"/>
    <w:rsid w:val="008B5676"/>
    <w:rsid w:val="008B5C5F"/>
    <w:rsid w:val="008B6CA0"/>
    <w:rsid w:val="008B6F5F"/>
    <w:rsid w:val="008C11CF"/>
    <w:rsid w:val="008C3E8E"/>
    <w:rsid w:val="008C4AB3"/>
    <w:rsid w:val="008C6215"/>
    <w:rsid w:val="008C741A"/>
    <w:rsid w:val="008D020C"/>
    <w:rsid w:val="008D433F"/>
    <w:rsid w:val="008D77A6"/>
    <w:rsid w:val="008E12E6"/>
    <w:rsid w:val="008E1595"/>
    <w:rsid w:val="008E180C"/>
    <w:rsid w:val="008E4312"/>
    <w:rsid w:val="008E4EFF"/>
    <w:rsid w:val="008E588E"/>
    <w:rsid w:val="008E7353"/>
    <w:rsid w:val="008F2F10"/>
    <w:rsid w:val="008F477A"/>
    <w:rsid w:val="00900A4C"/>
    <w:rsid w:val="00902F3E"/>
    <w:rsid w:val="0090372E"/>
    <w:rsid w:val="00904AEF"/>
    <w:rsid w:val="009056A1"/>
    <w:rsid w:val="00905A67"/>
    <w:rsid w:val="00907D30"/>
    <w:rsid w:val="00910723"/>
    <w:rsid w:val="00910B05"/>
    <w:rsid w:val="00913284"/>
    <w:rsid w:val="00913F1A"/>
    <w:rsid w:val="00915ECF"/>
    <w:rsid w:val="00923D3D"/>
    <w:rsid w:val="0092543A"/>
    <w:rsid w:val="009264FF"/>
    <w:rsid w:val="00927D53"/>
    <w:rsid w:val="00927DEC"/>
    <w:rsid w:val="0093099A"/>
    <w:rsid w:val="00931EC9"/>
    <w:rsid w:val="009368B0"/>
    <w:rsid w:val="00936DD0"/>
    <w:rsid w:val="00940F61"/>
    <w:rsid w:val="00941757"/>
    <w:rsid w:val="00942C5B"/>
    <w:rsid w:val="009464A2"/>
    <w:rsid w:val="00953E36"/>
    <w:rsid w:val="009542C9"/>
    <w:rsid w:val="009544D2"/>
    <w:rsid w:val="0095497D"/>
    <w:rsid w:val="00955E32"/>
    <w:rsid w:val="00957366"/>
    <w:rsid w:val="00960C06"/>
    <w:rsid w:val="009630F3"/>
    <w:rsid w:val="009654E1"/>
    <w:rsid w:val="00966FFB"/>
    <w:rsid w:val="009720C1"/>
    <w:rsid w:val="00974C9B"/>
    <w:rsid w:val="00981AD6"/>
    <w:rsid w:val="00984959"/>
    <w:rsid w:val="00984C32"/>
    <w:rsid w:val="009908B7"/>
    <w:rsid w:val="00990B68"/>
    <w:rsid w:val="00991025"/>
    <w:rsid w:val="00994CE7"/>
    <w:rsid w:val="00994E8F"/>
    <w:rsid w:val="009A27AE"/>
    <w:rsid w:val="009A35A7"/>
    <w:rsid w:val="009A35CF"/>
    <w:rsid w:val="009B2734"/>
    <w:rsid w:val="009B2AC2"/>
    <w:rsid w:val="009B4E73"/>
    <w:rsid w:val="009B6127"/>
    <w:rsid w:val="009C0660"/>
    <w:rsid w:val="009C2FBA"/>
    <w:rsid w:val="009C35E2"/>
    <w:rsid w:val="009C403F"/>
    <w:rsid w:val="009C66F5"/>
    <w:rsid w:val="009D0089"/>
    <w:rsid w:val="009D00CE"/>
    <w:rsid w:val="009D4574"/>
    <w:rsid w:val="009E06EB"/>
    <w:rsid w:val="009E17E1"/>
    <w:rsid w:val="009E36EA"/>
    <w:rsid w:val="009E4311"/>
    <w:rsid w:val="009F052A"/>
    <w:rsid w:val="009F197A"/>
    <w:rsid w:val="009F1AC6"/>
    <w:rsid w:val="009F2C58"/>
    <w:rsid w:val="009F5DE8"/>
    <w:rsid w:val="009F6A86"/>
    <w:rsid w:val="009F745A"/>
    <w:rsid w:val="00A06C58"/>
    <w:rsid w:val="00A07D8C"/>
    <w:rsid w:val="00A12BBC"/>
    <w:rsid w:val="00A137B4"/>
    <w:rsid w:val="00A14AD7"/>
    <w:rsid w:val="00A1657E"/>
    <w:rsid w:val="00A17966"/>
    <w:rsid w:val="00A22189"/>
    <w:rsid w:val="00A22DB0"/>
    <w:rsid w:val="00A25697"/>
    <w:rsid w:val="00A25807"/>
    <w:rsid w:val="00A25AE5"/>
    <w:rsid w:val="00A27F7A"/>
    <w:rsid w:val="00A3252A"/>
    <w:rsid w:val="00A346DE"/>
    <w:rsid w:val="00A34DE3"/>
    <w:rsid w:val="00A36F79"/>
    <w:rsid w:val="00A4182D"/>
    <w:rsid w:val="00A41F12"/>
    <w:rsid w:val="00A43EC4"/>
    <w:rsid w:val="00A45DA1"/>
    <w:rsid w:val="00A50B11"/>
    <w:rsid w:val="00A519DD"/>
    <w:rsid w:val="00A534C2"/>
    <w:rsid w:val="00A5406C"/>
    <w:rsid w:val="00A56147"/>
    <w:rsid w:val="00A604D2"/>
    <w:rsid w:val="00A61C71"/>
    <w:rsid w:val="00A658CB"/>
    <w:rsid w:val="00A70AAF"/>
    <w:rsid w:val="00A712A2"/>
    <w:rsid w:val="00A72B6E"/>
    <w:rsid w:val="00A764DA"/>
    <w:rsid w:val="00A81A5D"/>
    <w:rsid w:val="00A8265D"/>
    <w:rsid w:val="00A8266A"/>
    <w:rsid w:val="00A85C2E"/>
    <w:rsid w:val="00A862D7"/>
    <w:rsid w:val="00A93536"/>
    <w:rsid w:val="00A95AEC"/>
    <w:rsid w:val="00AA0EE4"/>
    <w:rsid w:val="00AA1DC1"/>
    <w:rsid w:val="00AA6372"/>
    <w:rsid w:val="00AA732A"/>
    <w:rsid w:val="00AB49F6"/>
    <w:rsid w:val="00AB683B"/>
    <w:rsid w:val="00AB7F78"/>
    <w:rsid w:val="00AC081E"/>
    <w:rsid w:val="00AC16CF"/>
    <w:rsid w:val="00AC1F7A"/>
    <w:rsid w:val="00AC2FB5"/>
    <w:rsid w:val="00AC35A8"/>
    <w:rsid w:val="00AC35E8"/>
    <w:rsid w:val="00AC3DD7"/>
    <w:rsid w:val="00AC58FB"/>
    <w:rsid w:val="00AD6005"/>
    <w:rsid w:val="00AE4727"/>
    <w:rsid w:val="00AE7D41"/>
    <w:rsid w:val="00AF194F"/>
    <w:rsid w:val="00AF1DE2"/>
    <w:rsid w:val="00AF2FDB"/>
    <w:rsid w:val="00AF4AE9"/>
    <w:rsid w:val="00AF4F7F"/>
    <w:rsid w:val="00AF5A35"/>
    <w:rsid w:val="00AF6F8C"/>
    <w:rsid w:val="00B004E8"/>
    <w:rsid w:val="00B00530"/>
    <w:rsid w:val="00B01AED"/>
    <w:rsid w:val="00B02E1C"/>
    <w:rsid w:val="00B07306"/>
    <w:rsid w:val="00B1661D"/>
    <w:rsid w:val="00B2308E"/>
    <w:rsid w:val="00B230A5"/>
    <w:rsid w:val="00B24DAE"/>
    <w:rsid w:val="00B259C4"/>
    <w:rsid w:val="00B25B7C"/>
    <w:rsid w:val="00B26E05"/>
    <w:rsid w:val="00B27D96"/>
    <w:rsid w:val="00B30642"/>
    <w:rsid w:val="00B326CC"/>
    <w:rsid w:val="00B333EB"/>
    <w:rsid w:val="00B356B3"/>
    <w:rsid w:val="00B36684"/>
    <w:rsid w:val="00B420D5"/>
    <w:rsid w:val="00B42183"/>
    <w:rsid w:val="00B42973"/>
    <w:rsid w:val="00B4334B"/>
    <w:rsid w:val="00B45CDB"/>
    <w:rsid w:val="00B52B29"/>
    <w:rsid w:val="00B53292"/>
    <w:rsid w:val="00B54BA7"/>
    <w:rsid w:val="00B55A9A"/>
    <w:rsid w:val="00B614EE"/>
    <w:rsid w:val="00B63025"/>
    <w:rsid w:val="00B63D86"/>
    <w:rsid w:val="00B64E4A"/>
    <w:rsid w:val="00B651B5"/>
    <w:rsid w:val="00B6579D"/>
    <w:rsid w:val="00B669F4"/>
    <w:rsid w:val="00B772EE"/>
    <w:rsid w:val="00B77E6C"/>
    <w:rsid w:val="00B8099D"/>
    <w:rsid w:val="00B81191"/>
    <w:rsid w:val="00B815C2"/>
    <w:rsid w:val="00B8181B"/>
    <w:rsid w:val="00B81A0A"/>
    <w:rsid w:val="00B8217A"/>
    <w:rsid w:val="00B86010"/>
    <w:rsid w:val="00B8723B"/>
    <w:rsid w:val="00B9107E"/>
    <w:rsid w:val="00B92279"/>
    <w:rsid w:val="00B93007"/>
    <w:rsid w:val="00B93AEE"/>
    <w:rsid w:val="00B9401D"/>
    <w:rsid w:val="00B94747"/>
    <w:rsid w:val="00B95D7F"/>
    <w:rsid w:val="00B9610A"/>
    <w:rsid w:val="00B96F25"/>
    <w:rsid w:val="00BA3D98"/>
    <w:rsid w:val="00BA50D6"/>
    <w:rsid w:val="00BA5309"/>
    <w:rsid w:val="00BA7A93"/>
    <w:rsid w:val="00BB0957"/>
    <w:rsid w:val="00BB24D3"/>
    <w:rsid w:val="00BB3E48"/>
    <w:rsid w:val="00BB437F"/>
    <w:rsid w:val="00BB73FB"/>
    <w:rsid w:val="00BB7C4E"/>
    <w:rsid w:val="00BC21D8"/>
    <w:rsid w:val="00BC2E1E"/>
    <w:rsid w:val="00BC4103"/>
    <w:rsid w:val="00BC67CF"/>
    <w:rsid w:val="00BC7F88"/>
    <w:rsid w:val="00BD1BC8"/>
    <w:rsid w:val="00BD24CA"/>
    <w:rsid w:val="00BD744E"/>
    <w:rsid w:val="00BE452A"/>
    <w:rsid w:val="00BE45F1"/>
    <w:rsid w:val="00BE4E6F"/>
    <w:rsid w:val="00BE5B4C"/>
    <w:rsid w:val="00BF0E96"/>
    <w:rsid w:val="00BF18EE"/>
    <w:rsid w:val="00BF5C38"/>
    <w:rsid w:val="00BF6BEC"/>
    <w:rsid w:val="00BF6D2C"/>
    <w:rsid w:val="00C01CD2"/>
    <w:rsid w:val="00C028D7"/>
    <w:rsid w:val="00C039C0"/>
    <w:rsid w:val="00C0736D"/>
    <w:rsid w:val="00C10547"/>
    <w:rsid w:val="00C13BB0"/>
    <w:rsid w:val="00C13DE9"/>
    <w:rsid w:val="00C14438"/>
    <w:rsid w:val="00C14C0F"/>
    <w:rsid w:val="00C17057"/>
    <w:rsid w:val="00C175D9"/>
    <w:rsid w:val="00C20CB9"/>
    <w:rsid w:val="00C20DC4"/>
    <w:rsid w:val="00C2237A"/>
    <w:rsid w:val="00C25D55"/>
    <w:rsid w:val="00C27EAE"/>
    <w:rsid w:val="00C300F3"/>
    <w:rsid w:val="00C36011"/>
    <w:rsid w:val="00C458AB"/>
    <w:rsid w:val="00C509AE"/>
    <w:rsid w:val="00C53329"/>
    <w:rsid w:val="00C71C68"/>
    <w:rsid w:val="00C72A2B"/>
    <w:rsid w:val="00C74DBE"/>
    <w:rsid w:val="00C762E2"/>
    <w:rsid w:val="00C80FCE"/>
    <w:rsid w:val="00C81E5D"/>
    <w:rsid w:val="00C81F32"/>
    <w:rsid w:val="00C8221C"/>
    <w:rsid w:val="00C82CB2"/>
    <w:rsid w:val="00C8449B"/>
    <w:rsid w:val="00C90467"/>
    <w:rsid w:val="00C96298"/>
    <w:rsid w:val="00C97DE6"/>
    <w:rsid w:val="00CA1F86"/>
    <w:rsid w:val="00CA2F9D"/>
    <w:rsid w:val="00CA2FF6"/>
    <w:rsid w:val="00CA4A7D"/>
    <w:rsid w:val="00CB4A3C"/>
    <w:rsid w:val="00CB4AFA"/>
    <w:rsid w:val="00CB58BA"/>
    <w:rsid w:val="00CB7E24"/>
    <w:rsid w:val="00CC1714"/>
    <w:rsid w:val="00CC1FC3"/>
    <w:rsid w:val="00CC4E1E"/>
    <w:rsid w:val="00CD0520"/>
    <w:rsid w:val="00CD1FB4"/>
    <w:rsid w:val="00CE19A9"/>
    <w:rsid w:val="00CE2213"/>
    <w:rsid w:val="00CE2CE5"/>
    <w:rsid w:val="00CE2D71"/>
    <w:rsid w:val="00CE600E"/>
    <w:rsid w:val="00CE6D46"/>
    <w:rsid w:val="00CE7457"/>
    <w:rsid w:val="00CE7719"/>
    <w:rsid w:val="00CF0ECD"/>
    <w:rsid w:val="00CF26C5"/>
    <w:rsid w:val="00CF4210"/>
    <w:rsid w:val="00CF732F"/>
    <w:rsid w:val="00CF74E0"/>
    <w:rsid w:val="00CF7EF2"/>
    <w:rsid w:val="00D01687"/>
    <w:rsid w:val="00D03A1F"/>
    <w:rsid w:val="00D03B11"/>
    <w:rsid w:val="00D03BB6"/>
    <w:rsid w:val="00D0545A"/>
    <w:rsid w:val="00D06336"/>
    <w:rsid w:val="00D07AC0"/>
    <w:rsid w:val="00D07EF1"/>
    <w:rsid w:val="00D134BF"/>
    <w:rsid w:val="00D17393"/>
    <w:rsid w:val="00D2057C"/>
    <w:rsid w:val="00D25B75"/>
    <w:rsid w:val="00D30DA4"/>
    <w:rsid w:val="00D31192"/>
    <w:rsid w:val="00D33065"/>
    <w:rsid w:val="00D34DB0"/>
    <w:rsid w:val="00D354EB"/>
    <w:rsid w:val="00D4302F"/>
    <w:rsid w:val="00D4415E"/>
    <w:rsid w:val="00D4529F"/>
    <w:rsid w:val="00D45514"/>
    <w:rsid w:val="00D464C6"/>
    <w:rsid w:val="00D471B4"/>
    <w:rsid w:val="00D47584"/>
    <w:rsid w:val="00D51387"/>
    <w:rsid w:val="00D52B2B"/>
    <w:rsid w:val="00D548EC"/>
    <w:rsid w:val="00D5493B"/>
    <w:rsid w:val="00D54D0D"/>
    <w:rsid w:val="00D5722E"/>
    <w:rsid w:val="00D577A7"/>
    <w:rsid w:val="00D57C90"/>
    <w:rsid w:val="00D60CDF"/>
    <w:rsid w:val="00D62AC7"/>
    <w:rsid w:val="00D64DBC"/>
    <w:rsid w:val="00D65C39"/>
    <w:rsid w:val="00D66080"/>
    <w:rsid w:val="00D66604"/>
    <w:rsid w:val="00D666E4"/>
    <w:rsid w:val="00D67097"/>
    <w:rsid w:val="00D67EC0"/>
    <w:rsid w:val="00D720E4"/>
    <w:rsid w:val="00D836A2"/>
    <w:rsid w:val="00D85574"/>
    <w:rsid w:val="00D86650"/>
    <w:rsid w:val="00D87AAC"/>
    <w:rsid w:val="00D87D38"/>
    <w:rsid w:val="00D924D9"/>
    <w:rsid w:val="00D9311E"/>
    <w:rsid w:val="00D94C35"/>
    <w:rsid w:val="00DA1803"/>
    <w:rsid w:val="00DA44E9"/>
    <w:rsid w:val="00DA6942"/>
    <w:rsid w:val="00DB5560"/>
    <w:rsid w:val="00DC4658"/>
    <w:rsid w:val="00DC496A"/>
    <w:rsid w:val="00DC616A"/>
    <w:rsid w:val="00DC7A2B"/>
    <w:rsid w:val="00DD1538"/>
    <w:rsid w:val="00DD1C4F"/>
    <w:rsid w:val="00DD305C"/>
    <w:rsid w:val="00DD37B7"/>
    <w:rsid w:val="00DD4B56"/>
    <w:rsid w:val="00DD5876"/>
    <w:rsid w:val="00DD736B"/>
    <w:rsid w:val="00DD7F69"/>
    <w:rsid w:val="00DE092D"/>
    <w:rsid w:val="00DE1C0F"/>
    <w:rsid w:val="00DE4207"/>
    <w:rsid w:val="00DE5B2C"/>
    <w:rsid w:val="00DE7395"/>
    <w:rsid w:val="00DE7A46"/>
    <w:rsid w:val="00DF1C6A"/>
    <w:rsid w:val="00E02A99"/>
    <w:rsid w:val="00E0326D"/>
    <w:rsid w:val="00E06986"/>
    <w:rsid w:val="00E202E0"/>
    <w:rsid w:val="00E20D27"/>
    <w:rsid w:val="00E21235"/>
    <w:rsid w:val="00E227E8"/>
    <w:rsid w:val="00E23389"/>
    <w:rsid w:val="00E244D4"/>
    <w:rsid w:val="00E25F2E"/>
    <w:rsid w:val="00E3078B"/>
    <w:rsid w:val="00E3602E"/>
    <w:rsid w:val="00E40071"/>
    <w:rsid w:val="00E41985"/>
    <w:rsid w:val="00E422AE"/>
    <w:rsid w:val="00E428CC"/>
    <w:rsid w:val="00E46AE4"/>
    <w:rsid w:val="00E46AFC"/>
    <w:rsid w:val="00E47E99"/>
    <w:rsid w:val="00E516FB"/>
    <w:rsid w:val="00E52697"/>
    <w:rsid w:val="00E603B7"/>
    <w:rsid w:val="00E603FD"/>
    <w:rsid w:val="00E706C2"/>
    <w:rsid w:val="00E710B3"/>
    <w:rsid w:val="00E7388C"/>
    <w:rsid w:val="00E73CF0"/>
    <w:rsid w:val="00E7715E"/>
    <w:rsid w:val="00E77462"/>
    <w:rsid w:val="00E81EAA"/>
    <w:rsid w:val="00E830D7"/>
    <w:rsid w:val="00E83C74"/>
    <w:rsid w:val="00E85E74"/>
    <w:rsid w:val="00E9395A"/>
    <w:rsid w:val="00E94516"/>
    <w:rsid w:val="00E950F0"/>
    <w:rsid w:val="00E951A2"/>
    <w:rsid w:val="00EA1356"/>
    <w:rsid w:val="00EA2098"/>
    <w:rsid w:val="00EA5393"/>
    <w:rsid w:val="00EA672B"/>
    <w:rsid w:val="00EA73FA"/>
    <w:rsid w:val="00EB0257"/>
    <w:rsid w:val="00EB0601"/>
    <w:rsid w:val="00EB412D"/>
    <w:rsid w:val="00EB6E1F"/>
    <w:rsid w:val="00EB7B36"/>
    <w:rsid w:val="00EC02CC"/>
    <w:rsid w:val="00EC4718"/>
    <w:rsid w:val="00EC5077"/>
    <w:rsid w:val="00EC5910"/>
    <w:rsid w:val="00EC5A2E"/>
    <w:rsid w:val="00EC65AC"/>
    <w:rsid w:val="00EC6661"/>
    <w:rsid w:val="00EC6C7D"/>
    <w:rsid w:val="00ED128D"/>
    <w:rsid w:val="00ED30C7"/>
    <w:rsid w:val="00ED6CDD"/>
    <w:rsid w:val="00ED70A0"/>
    <w:rsid w:val="00EE36F8"/>
    <w:rsid w:val="00EE54DB"/>
    <w:rsid w:val="00EE5684"/>
    <w:rsid w:val="00EE735E"/>
    <w:rsid w:val="00EF46F7"/>
    <w:rsid w:val="00EF6EC5"/>
    <w:rsid w:val="00F00430"/>
    <w:rsid w:val="00F0060A"/>
    <w:rsid w:val="00F01083"/>
    <w:rsid w:val="00F046B2"/>
    <w:rsid w:val="00F06061"/>
    <w:rsid w:val="00F066B6"/>
    <w:rsid w:val="00F07E9B"/>
    <w:rsid w:val="00F1394F"/>
    <w:rsid w:val="00F13ABE"/>
    <w:rsid w:val="00F1512E"/>
    <w:rsid w:val="00F16583"/>
    <w:rsid w:val="00F16D13"/>
    <w:rsid w:val="00F25164"/>
    <w:rsid w:val="00F31DF6"/>
    <w:rsid w:val="00F333BD"/>
    <w:rsid w:val="00F33467"/>
    <w:rsid w:val="00F33D30"/>
    <w:rsid w:val="00F35A3F"/>
    <w:rsid w:val="00F36331"/>
    <w:rsid w:val="00F438DB"/>
    <w:rsid w:val="00F444BC"/>
    <w:rsid w:val="00F45BA2"/>
    <w:rsid w:val="00F45F47"/>
    <w:rsid w:val="00F501A3"/>
    <w:rsid w:val="00F51BB6"/>
    <w:rsid w:val="00F52EEC"/>
    <w:rsid w:val="00F55B66"/>
    <w:rsid w:val="00F573F2"/>
    <w:rsid w:val="00F62F95"/>
    <w:rsid w:val="00F668F7"/>
    <w:rsid w:val="00F66F71"/>
    <w:rsid w:val="00F67649"/>
    <w:rsid w:val="00F71B4B"/>
    <w:rsid w:val="00F84170"/>
    <w:rsid w:val="00F871ED"/>
    <w:rsid w:val="00F90C8B"/>
    <w:rsid w:val="00F91875"/>
    <w:rsid w:val="00F92B68"/>
    <w:rsid w:val="00F93D7E"/>
    <w:rsid w:val="00F9680A"/>
    <w:rsid w:val="00FA23B3"/>
    <w:rsid w:val="00FA2E5C"/>
    <w:rsid w:val="00FA55C6"/>
    <w:rsid w:val="00FA57EE"/>
    <w:rsid w:val="00FA7F13"/>
    <w:rsid w:val="00FB13C2"/>
    <w:rsid w:val="00FB45CC"/>
    <w:rsid w:val="00FB5E73"/>
    <w:rsid w:val="00FB6CAB"/>
    <w:rsid w:val="00FC0654"/>
    <w:rsid w:val="00FC2B94"/>
    <w:rsid w:val="00FC6D04"/>
    <w:rsid w:val="00FC7862"/>
    <w:rsid w:val="00FD1B60"/>
    <w:rsid w:val="00FD269B"/>
    <w:rsid w:val="00FD3A19"/>
    <w:rsid w:val="00FD3FA8"/>
    <w:rsid w:val="00FD41BA"/>
    <w:rsid w:val="00FD45F7"/>
    <w:rsid w:val="00FD6047"/>
    <w:rsid w:val="00FD6946"/>
    <w:rsid w:val="00FE0D8E"/>
    <w:rsid w:val="00FE661E"/>
    <w:rsid w:val="00FE6698"/>
    <w:rsid w:val="00FE78A8"/>
    <w:rsid w:val="00FF40DA"/>
    <w:rsid w:val="00FF52FB"/>
    <w:rsid w:val="00FF566A"/>
    <w:rsid w:val="00FF572E"/>
    <w:rsid w:val="00FF74D7"/>
    <w:rsid w:val="00FF7BD2"/>
    <w:rsid w:val="0898267C"/>
    <w:rsid w:val="0A742C74"/>
    <w:rsid w:val="0B756CA4"/>
    <w:rsid w:val="1461426A"/>
    <w:rsid w:val="16851A26"/>
    <w:rsid w:val="177B9D8B"/>
    <w:rsid w:val="1FCD3831"/>
    <w:rsid w:val="24E75662"/>
    <w:rsid w:val="36F11025"/>
    <w:rsid w:val="4597723C"/>
    <w:rsid w:val="4DA16EA9"/>
    <w:rsid w:val="5C013209"/>
    <w:rsid w:val="5F77B43E"/>
    <w:rsid w:val="7D012C11"/>
    <w:rsid w:val="7D3E272E"/>
    <w:rsid w:val="D3DF5131"/>
    <w:rsid w:val="D7AF151F"/>
    <w:rsid w:val="FDDF357C"/>
    <w:rsid w:val="FFFA1B1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bn-I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iPriority="0" w:name="List Bullet"/>
    <w:lsdException w:uiPriority="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w:hAnsi="Times" w:eastAsia="Times" w:cs="Times New Roman"/>
      <w:sz w:val="24"/>
      <w:lang w:val="en-US" w:eastAsia="en-US" w:bidi="ar-SA"/>
    </w:rPr>
  </w:style>
  <w:style w:type="paragraph" w:styleId="2">
    <w:name w:val="heading 1"/>
    <w:basedOn w:val="1"/>
    <w:next w:val="1"/>
    <w:qFormat/>
    <w:uiPriority w:val="0"/>
    <w:pPr>
      <w:keepNext/>
      <w:tabs>
        <w:tab w:val="left" w:pos="1080"/>
        <w:tab w:val="left" w:pos="1440"/>
        <w:tab w:val="left" w:pos="1980"/>
        <w:tab w:val="left" w:pos="2790"/>
      </w:tabs>
      <w:ind w:left="360" w:hanging="360"/>
      <w:outlineLvl w:val="0"/>
    </w:pPr>
    <w:rPr>
      <w:rFonts w:ascii="Arial" w:hAnsi="Arial"/>
      <w:b/>
      <w:sz w:val="22"/>
    </w:rPr>
  </w:style>
  <w:style w:type="paragraph" w:styleId="3">
    <w:name w:val="heading 2"/>
    <w:basedOn w:val="1"/>
    <w:next w:val="1"/>
    <w:qFormat/>
    <w:uiPriority w:val="0"/>
    <w:pPr>
      <w:keepNext/>
      <w:tabs>
        <w:tab w:val="left" w:pos="1890"/>
        <w:tab w:val="left" w:pos="3420"/>
      </w:tabs>
      <w:outlineLvl w:val="1"/>
    </w:pPr>
    <w:rPr>
      <w:rFonts w:ascii="Arial" w:hAnsi="Arial"/>
      <w:b/>
      <w:sz w:val="22"/>
    </w:rPr>
  </w:style>
  <w:style w:type="paragraph" w:styleId="4">
    <w:name w:val="heading 3"/>
    <w:basedOn w:val="1"/>
    <w:next w:val="1"/>
    <w:qFormat/>
    <w:uiPriority w:val="0"/>
    <w:pPr>
      <w:keepNext/>
      <w:tabs>
        <w:tab w:val="left" w:pos="1980"/>
        <w:tab w:val="left" w:pos="2790"/>
        <w:tab w:val="left" w:pos="6300"/>
      </w:tabs>
      <w:ind w:left="360"/>
      <w:outlineLvl w:val="2"/>
    </w:pPr>
    <w:rPr>
      <w:rFonts w:ascii="Arial" w:hAnsi="Arial"/>
      <w:b/>
      <w:sz w:val="22"/>
    </w:rPr>
  </w:style>
  <w:style w:type="paragraph" w:styleId="5">
    <w:name w:val="heading 4"/>
    <w:basedOn w:val="1"/>
    <w:next w:val="1"/>
    <w:link w:val="35"/>
    <w:semiHidden/>
    <w:unhideWhenUsed/>
    <w:qFormat/>
    <w:uiPriority w:val="0"/>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6"/>
    <w:basedOn w:val="1"/>
    <w:next w:val="1"/>
    <w:link w:val="33"/>
    <w:semiHidden/>
    <w:unhideWhenUsed/>
    <w:qFormat/>
    <w:uiPriority w:val="0"/>
    <w:pPr>
      <w:keepNext/>
      <w:keepLines/>
      <w:spacing w:before="200"/>
      <w:outlineLvl w:val="5"/>
    </w:pPr>
    <w:rPr>
      <w:rFonts w:asciiTheme="majorHAnsi" w:hAnsiTheme="majorHAnsi" w:eastAsiaTheme="majorEastAsia" w:cstheme="majorBidi"/>
      <w:i/>
      <w:iCs/>
      <w:color w:val="254061" w:themeColor="accent1" w:themeShade="80"/>
    </w:rPr>
  </w:style>
  <w:style w:type="character" w:default="1" w:styleId="18">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29"/>
    <w:qFormat/>
    <w:uiPriority w:val="0"/>
  </w:style>
  <w:style w:type="paragraph" w:styleId="8">
    <w:name w:val="Body Text"/>
    <w:basedOn w:val="1"/>
    <w:qFormat/>
    <w:uiPriority w:val="0"/>
    <w:pPr>
      <w:tabs>
        <w:tab w:val="left" w:pos="540"/>
        <w:tab w:val="left" w:pos="1980"/>
        <w:tab w:val="left" w:pos="2790"/>
      </w:tabs>
    </w:pPr>
    <w:rPr>
      <w:rFonts w:ascii="Arial" w:hAnsi="Arial"/>
      <w:color w:val="FF0000"/>
      <w:sz w:val="22"/>
    </w:rPr>
  </w:style>
  <w:style w:type="paragraph" w:styleId="9">
    <w:name w:val="Body Text Indent"/>
    <w:basedOn w:val="1"/>
    <w:qFormat/>
    <w:uiPriority w:val="0"/>
    <w:pPr>
      <w:tabs>
        <w:tab w:val="left" w:pos="1080"/>
        <w:tab w:val="left" w:pos="1440"/>
        <w:tab w:val="left" w:pos="1980"/>
        <w:tab w:val="left" w:pos="2790"/>
      </w:tabs>
      <w:ind w:left="360" w:hanging="360"/>
    </w:pPr>
    <w:rPr>
      <w:rFonts w:ascii="Arial" w:hAnsi="Arial"/>
      <w:sz w:val="22"/>
    </w:rPr>
  </w:style>
  <w:style w:type="paragraph" w:styleId="10">
    <w:name w:val="Body Text Indent 2"/>
    <w:basedOn w:val="1"/>
    <w:link w:val="34"/>
    <w:qFormat/>
    <w:uiPriority w:val="0"/>
    <w:pPr>
      <w:tabs>
        <w:tab w:val="left" w:pos="1080"/>
        <w:tab w:val="left" w:pos="1440"/>
        <w:tab w:val="left" w:pos="1980"/>
        <w:tab w:val="left" w:pos="2790"/>
        <w:tab w:val="left" w:pos="6480"/>
      </w:tabs>
      <w:ind w:left="360" w:hanging="360"/>
    </w:pPr>
    <w:rPr>
      <w:rFonts w:ascii="Arial" w:hAnsi="Arial"/>
      <w:color w:val="000000"/>
      <w:sz w:val="22"/>
    </w:rPr>
  </w:style>
  <w:style w:type="paragraph" w:styleId="11">
    <w:name w:val="Balloon Text"/>
    <w:basedOn w:val="1"/>
    <w:link w:val="31"/>
    <w:qFormat/>
    <w:uiPriority w:val="0"/>
    <w:rPr>
      <w:sz w:val="18"/>
      <w:szCs w:val="18"/>
    </w:rPr>
  </w:style>
  <w:style w:type="paragraph" w:styleId="12">
    <w:name w:val="footer"/>
    <w:basedOn w:val="1"/>
    <w:qFormat/>
    <w:uiPriority w:val="0"/>
    <w:pPr>
      <w:tabs>
        <w:tab w:val="center" w:pos="4320"/>
        <w:tab w:val="right" w:pos="8640"/>
      </w:tabs>
    </w:pPr>
  </w:style>
  <w:style w:type="paragraph" w:styleId="13">
    <w:name w:val="header"/>
    <w:basedOn w:val="1"/>
    <w:uiPriority w:val="0"/>
    <w:pPr>
      <w:tabs>
        <w:tab w:val="center" w:pos="4320"/>
        <w:tab w:val="right" w:pos="8640"/>
      </w:tabs>
    </w:pPr>
  </w:style>
  <w:style w:type="paragraph" w:styleId="14">
    <w:name w:val="Body Text Indent 3"/>
    <w:basedOn w:val="1"/>
    <w:qFormat/>
    <w:uiPriority w:val="0"/>
    <w:pPr>
      <w:tabs>
        <w:tab w:val="left" w:pos="1980"/>
        <w:tab w:val="left" w:pos="2790"/>
        <w:tab w:val="left" w:pos="6300"/>
      </w:tabs>
      <w:ind w:left="360"/>
    </w:pPr>
    <w:rPr>
      <w:rFonts w:ascii="Arial" w:hAnsi="Arial"/>
      <w:color w:val="000000"/>
      <w:sz w:val="22"/>
    </w:rPr>
  </w:style>
  <w:style w:type="paragraph" w:styleId="15">
    <w:name w:val="Title"/>
    <w:basedOn w:val="1"/>
    <w:qFormat/>
    <w:uiPriority w:val="0"/>
    <w:pPr>
      <w:jc w:val="center"/>
    </w:pPr>
    <w:rPr>
      <w:rFonts w:ascii="Arial" w:hAnsi="Arial"/>
      <w:b/>
      <w:sz w:val="22"/>
    </w:rPr>
  </w:style>
  <w:style w:type="paragraph" w:styleId="16">
    <w:name w:val="annotation subject"/>
    <w:basedOn w:val="7"/>
    <w:next w:val="7"/>
    <w:link w:val="30"/>
    <w:qFormat/>
    <w:uiPriority w:val="0"/>
    <w:rPr>
      <w:b/>
      <w:bCs/>
    </w:rPr>
  </w:style>
  <w:style w:type="character" w:styleId="19">
    <w:name w:val="Strong"/>
    <w:qFormat/>
    <w:uiPriority w:val="22"/>
    <w:rPr>
      <w:b/>
      <w:bCs/>
    </w:rPr>
  </w:style>
  <w:style w:type="character" w:styleId="20">
    <w:name w:val="page number"/>
    <w:basedOn w:val="18"/>
    <w:qFormat/>
    <w:uiPriority w:val="0"/>
  </w:style>
  <w:style w:type="character" w:styleId="21">
    <w:name w:val="Emphasis"/>
    <w:qFormat/>
    <w:uiPriority w:val="20"/>
    <w:rPr>
      <w:i/>
      <w:iCs/>
    </w:rPr>
  </w:style>
  <w:style w:type="character" w:styleId="22">
    <w:name w:val="Hyperlink"/>
    <w:qFormat/>
    <w:uiPriority w:val="0"/>
    <w:rPr>
      <w:color w:val="0000FF"/>
      <w:u w:val="single"/>
    </w:rPr>
  </w:style>
  <w:style w:type="character" w:styleId="23">
    <w:name w:val="annotation reference"/>
    <w:qFormat/>
    <w:uiPriority w:val="0"/>
    <w:rPr>
      <w:sz w:val="21"/>
      <w:szCs w:val="21"/>
    </w:rPr>
  </w:style>
  <w:style w:type="character" w:customStyle="1" w:styleId="24">
    <w:name w:val="italic"/>
    <w:basedOn w:val="18"/>
    <w:qFormat/>
    <w:uiPriority w:val="0"/>
  </w:style>
  <w:style w:type="character" w:customStyle="1" w:styleId="25">
    <w:name w:val="small"/>
    <w:basedOn w:val="18"/>
    <w:qFormat/>
    <w:uiPriority w:val="0"/>
  </w:style>
  <w:style w:type="character" w:customStyle="1" w:styleId="26">
    <w:name w:val="ti"/>
    <w:basedOn w:val="18"/>
    <w:qFormat/>
    <w:uiPriority w:val="0"/>
  </w:style>
  <w:style w:type="character" w:customStyle="1" w:styleId="27">
    <w:name w:val="apple-style-span"/>
    <w:basedOn w:val="18"/>
    <w:qFormat/>
    <w:uiPriority w:val="0"/>
  </w:style>
  <w:style w:type="character" w:customStyle="1" w:styleId="28">
    <w:name w:val="apple-converted-space"/>
    <w:basedOn w:val="18"/>
    <w:qFormat/>
    <w:uiPriority w:val="0"/>
  </w:style>
  <w:style w:type="character" w:customStyle="1" w:styleId="29">
    <w:name w:val="Comment Text Char"/>
    <w:link w:val="7"/>
    <w:qFormat/>
    <w:uiPriority w:val="0"/>
    <w:rPr>
      <w:rFonts w:ascii="Times" w:hAnsi="Times" w:eastAsia="Times"/>
      <w:sz w:val="24"/>
      <w:lang w:eastAsia="en-US"/>
    </w:rPr>
  </w:style>
  <w:style w:type="character" w:customStyle="1" w:styleId="30">
    <w:name w:val="Comment Subject Char"/>
    <w:link w:val="16"/>
    <w:qFormat/>
    <w:uiPriority w:val="0"/>
    <w:rPr>
      <w:rFonts w:ascii="Times" w:hAnsi="Times" w:eastAsia="Times"/>
      <w:b/>
      <w:bCs/>
      <w:sz w:val="24"/>
      <w:lang w:eastAsia="en-US"/>
    </w:rPr>
  </w:style>
  <w:style w:type="character" w:customStyle="1" w:styleId="31">
    <w:name w:val="Balloon Text Char"/>
    <w:link w:val="11"/>
    <w:qFormat/>
    <w:uiPriority w:val="0"/>
    <w:rPr>
      <w:rFonts w:ascii="Times" w:hAnsi="Times" w:eastAsia="Times"/>
      <w:sz w:val="18"/>
      <w:szCs w:val="18"/>
      <w:lang w:eastAsia="en-US"/>
    </w:rPr>
  </w:style>
  <w:style w:type="paragraph" w:styleId="32">
    <w:name w:val="List Paragraph"/>
    <w:basedOn w:val="1"/>
    <w:qFormat/>
    <w:uiPriority w:val="34"/>
    <w:pPr>
      <w:widowControl w:val="0"/>
      <w:ind w:firstLine="420" w:firstLineChars="200"/>
      <w:jc w:val="both"/>
    </w:pPr>
    <w:rPr>
      <w:rFonts w:ascii="Arial" w:hAnsi="Arial" w:eastAsia="宋体"/>
      <w:kern w:val="2"/>
      <w:sz w:val="18"/>
      <w:szCs w:val="18"/>
      <w:lang w:eastAsia="zh-CN"/>
    </w:rPr>
  </w:style>
  <w:style w:type="character" w:customStyle="1" w:styleId="33">
    <w:name w:val="Heading 6 Char"/>
    <w:basedOn w:val="18"/>
    <w:link w:val="6"/>
    <w:semiHidden/>
    <w:qFormat/>
    <w:uiPriority w:val="0"/>
    <w:rPr>
      <w:rFonts w:asciiTheme="majorHAnsi" w:hAnsiTheme="majorHAnsi" w:eastAsiaTheme="majorEastAsia" w:cstheme="majorBidi"/>
      <w:i/>
      <w:iCs/>
      <w:color w:val="254061" w:themeColor="accent1" w:themeShade="80"/>
      <w:sz w:val="24"/>
    </w:rPr>
  </w:style>
  <w:style w:type="character" w:customStyle="1" w:styleId="34">
    <w:name w:val="Body Text Indent 2 Char"/>
    <w:basedOn w:val="18"/>
    <w:link w:val="10"/>
    <w:qFormat/>
    <w:uiPriority w:val="0"/>
    <w:rPr>
      <w:rFonts w:ascii="Arial" w:hAnsi="Arial" w:eastAsia="Times"/>
      <w:color w:val="000000"/>
      <w:sz w:val="22"/>
    </w:rPr>
  </w:style>
  <w:style w:type="character" w:customStyle="1" w:styleId="35">
    <w:name w:val="Heading 4 Char"/>
    <w:basedOn w:val="18"/>
    <w:link w:val="5"/>
    <w:semiHidden/>
    <w:qFormat/>
    <w:uiPriority w:val="0"/>
    <w:rPr>
      <w:rFonts w:asciiTheme="majorHAnsi" w:hAnsiTheme="majorHAnsi" w:eastAsiaTheme="majorEastAsia" w:cstheme="majorBidi"/>
      <w:b/>
      <w:bCs/>
      <w:i/>
      <w:iCs/>
      <w:color w:val="4F81BD" w:themeColor="accent1"/>
      <w:sz w:val="24"/>
      <w14:textFill>
        <w14:solidFill>
          <w14:schemeClr w14:val="accent1"/>
        </w14:solidFill>
      </w14:textFill>
    </w:rPr>
  </w:style>
  <w:style w:type="paragraph" w:customStyle="1" w:styleId="36">
    <w:name w:val="EndNote Bibliography"/>
    <w:basedOn w:val="1"/>
    <w:qFormat/>
    <w:uiPriority w:val="0"/>
    <w:rPr>
      <w:rFonts w:ascii="Times New Roman" w:hAnsi="Times New Roman" w:eastAsia="宋体"/>
      <w:szCs w:val="24"/>
      <w:lang w:eastAsia="zh-CN"/>
    </w:rPr>
  </w:style>
  <w:style w:type="character" w:customStyle="1" w:styleId="37">
    <w:name w:val="spanmeetingsheadermeetingtype"/>
    <w:basedOn w:val="18"/>
    <w:qFormat/>
    <w:uiPriority w:val="0"/>
  </w:style>
  <w:style w:type="paragraph" w:customStyle="1" w:styleId="38">
    <w:name w:val="Authors"/>
    <w:basedOn w:val="1"/>
    <w:qFormat/>
    <w:uiPriority w:val="0"/>
    <w:pPr>
      <w:spacing w:before="120" w:after="360"/>
      <w:jc w:val="center"/>
    </w:pPr>
    <w:rPr>
      <w:rFonts w:ascii="Times New Roman" w:hAnsi="Times New Roman" w:eastAsia="Times New Roman"/>
      <w:szCs w:val="24"/>
    </w:rPr>
  </w:style>
  <w:style w:type="paragraph" w:customStyle="1" w:styleId="39">
    <w:name w:val="Head"/>
    <w:basedOn w:val="1"/>
    <w:qFormat/>
    <w:uiPriority w:val="0"/>
    <w:pPr>
      <w:keepNext/>
      <w:spacing w:before="120" w:after="120"/>
      <w:jc w:val="center"/>
      <w:outlineLvl w:val="0"/>
    </w:pPr>
    <w:rPr>
      <w:rFonts w:ascii="Times New Roman" w:hAnsi="Times New Roman" w:eastAsia="Times New Roman"/>
      <w:b/>
      <w:bCs/>
      <w:kern w:val="28"/>
      <w:sz w:val="28"/>
      <w:szCs w:val="28"/>
    </w:rPr>
  </w:style>
  <w:style w:type="character" w:customStyle="1" w:styleId="40">
    <w:name w:val="authors-list-item"/>
    <w:basedOn w:val="18"/>
    <w:qFormat/>
    <w:uiPriority w:val="0"/>
  </w:style>
  <w:style w:type="character" w:customStyle="1" w:styleId="41">
    <w:name w:val="author-sup-separator"/>
    <w:basedOn w:val="18"/>
    <w:qFormat/>
    <w:uiPriority w:val="0"/>
  </w:style>
  <w:style w:type="character" w:customStyle="1" w:styleId="42">
    <w:name w:val="comma"/>
    <w:basedOn w:val="18"/>
    <w:qFormat/>
    <w:uiPriority w:val="0"/>
  </w:style>
  <w:style w:type="paragraph" w:customStyle="1" w:styleId="43">
    <w:name w:val="Revision1"/>
    <w:hidden/>
    <w:semiHidden/>
    <w:qFormat/>
    <w:uiPriority w:val="99"/>
    <w:rPr>
      <w:rFonts w:ascii="Times" w:hAnsi="Times" w:eastAsia="Times" w:cs="Times New Roman"/>
      <w:sz w:val="24"/>
      <w:lang w:val="en-US" w:eastAsia="en-US" w:bidi="ar-SA"/>
    </w:rPr>
  </w:style>
  <w:style w:type="paragraph" w:customStyle="1" w:styleId="44">
    <w:name w:val="Revision"/>
    <w:hidden/>
    <w:unhideWhenUsed/>
    <w:uiPriority w:val="99"/>
    <w:rPr>
      <w:rFonts w:ascii="Times" w:hAnsi="Times" w:eastAsia="Times" w:cs="Times New Roman"/>
      <w:sz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SixthEditionOfficeOnline.xsl"/>
</file>

<file path=customXml/itemProps1.xml><?xml version="1.0" encoding="utf-8"?>
<ds:datastoreItem xmlns:ds="http://schemas.openxmlformats.org/officeDocument/2006/customXml" ds:itemID="{BA18E8AD-68CC-5941-9DF8-9E3D0903D284}">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3138</Words>
  <Characters>17890</Characters>
  <Lines>149</Lines>
  <Paragraphs>41</Paragraphs>
  <TotalTime>3</TotalTime>
  <ScaleCrop>false</ScaleCrop>
  <LinksUpToDate>false</LinksUpToDate>
  <CharactersWithSpaces>20987</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2024-02-27T04:17:00Z</dcterms:created>
  <dc:creator>Desktop Technologies</dc:creator>
  <cp:lastModifiedBy>王莉莎</cp:lastModifiedBy>
  <cp:lastPrinted>2019-02-02T18:44:00Z</cp:lastPrinted>
  <dcterms:modified xsi:type="dcterms:W3CDTF">2026-03-16T15:22:07Z</dcterms:modified>
  <dc:title>CURRICULUM VITAE</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8653BBB8E2F04D4DB711C20A50A2DD79_12</vt:lpwstr>
  </property>
</Properties>
</file>